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E5" w:rsidRDefault="00C94A1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4285753</wp:posOffset>
            </wp:positionH>
            <wp:positionV relativeFrom="paragraph">
              <wp:posOffset>29320</wp:posOffset>
            </wp:positionV>
            <wp:extent cx="1374306" cy="866692"/>
            <wp:effectExtent l="0" t="0" r="0" b="0"/>
            <wp:wrapNone/>
            <wp:docPr id="1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06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BD6" w:rsidRPr="00C94A16" w:rsidRDefault="00394BD6" w:rsidP="00394BD6">
      <w:pPr>
        <w:rPr>
          <w:b/>
          <w:sz w:val="40"/>
          <w:szCs w:val="96"/>
        </w:rPr>
      </w:pPr>
      <w:r w:rsidRPr="00DA3366">
        <w:rPr>
          <w:b/>
          <w:sz w:val="96"/>
          <w:szCs w:val="96"/>
        </w:rPr>
        <w:t>D</w:t>
      </w:r>
      <w:bookmarkStart w:id="0" w:name="_GoBack"/>
      <w:bookmarkEnd w:id="0"/>
      <w:r>
        <w:rPr>
          <w:b/>
          <w:sz w:val="96"/>
          <w:szCs w:val="96"/>
        </w:rPr>
        <w:t>-</w:t>
      </w:r>
      <w:r w:rsidRPr="00DA3366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>-</w:t>
      </w:r>
      <w:proofErr w:type="gramStart"/>
      <w:r w:rsidRPr="00DA3366">
        <w:rPr>
          <w:b/>
          <w:sz w:val="96"/>
          <w:szCs w:val="96"/>
        </w:rPr>
        <w:t>D</w:t>
      </w:r>
      <w:r w:rsidR="00C94A16">
        <w:rPr>
          <w:b/>
          <w:sz w:val="96"/>
          <w:szCs w:val="96"/>
        </w:rPr>
        <w:t xml:space="preserve">  </w:t>
      </w:r>
      <w:r w:rsidR="00C94A16" w:rsidRPr="00C94A16">
        <w:rPr>
          <w:b/>
          <w:sz w:val="40"/>
          <w:szCs w:val="96"/>
        </w:rPr>
        <w:t>AP</w:t>
      </w:r>
      <w:proofErr w:type="gramEnd"/>
      <w:r w:rsidR="00C94A16">
        <w:rPr>
          <w:b/>
          <w:sz w:val="40"/>
          <w:szCs w:val="96"/>
        </w:rPr>
        <w:t xml:space="preserve"> </w:t>
      </w:r>
      <w:r w:rsidR="00C94A16" w:rsidRPr="00C94A16">
        <w:rPr>
          <w:b/>
          <w:sz w:val="40"/>
          <w:szCs w:val="96"/>
        </w:rPr>
        <w:t>Hu</w:t>
      </w:r>
      <w:r w:rsidR="00C94A16">
        <w:rPr>
          <w:b/>
          <w:sz w:val="40"/>
          <w:szCs w:val="96"/>
        </w:rPr>
        <w:t xml:space="preserve">man </w:t>
      </w:r>
      <w:r w:rsidR="00C94A16" w:rsidRPr="00C94A16">
        <w:rPr>
          <w:b/>
          <w:sz w:val="40"/>
          <w:szCs w:val="96"/>
        </w:rPr>
        <w:t>G</w:t>
      </w:r>
      <w:r w:rsidR="00C94A16">
        <w:rPr>
          <w:b/>
          <w:sz w:val="40"/>
          <w:szCs w:val="96"/>
        </w:rPr>
        <w:t>eo</w:t>
      </w:r>
    </w:p>
    <w:p w:rsidR="00394BD6" w:rsidRPr="00DA3366" w:rsidRDefault="00394BD6" w:rsidP="00394BD6">
      <w:pPr>
        <w:rPr>
          <w:b/>
          <w:sz w:val="32"/>
          <w:szCs w:val="32"/>
        </w:rPr>
      </w:pPr>
    </w:p>
    <w:p w:rsidR="00394BD6" w:rsidRDefault="00394BD6" w:rsidP="00394BD6">
      <w:r w:rsidRPr="008A7838">
        <w:rPr>
          <w:i/>
        </w:rPr>
        <w:t>Define-Examples-Draw</w:t>
      </w:r>
      <w:r>
        <w:t xml:space="preserve"> (a way to do vocab): "I WANT THOSE WORDS DED!!!"</w:t>
      </w:r>
    </w:p>
    <w:p w:rsidR="00394BD6" w:rsidRDefault="002A6D8C" w:rsidP="00394BD6">
      <w:r w:rsidRPr="008A7838">
        <w:rPr>
          <w:i/>
        </w:rPr>
        <w:t>Define</w:t>
      </w:r>
      <w:r>
        <w:t xml:space="preserve">: What is it? </w:t>
      </w:r>
      <w:r w:rsidRPr="008A7838">
        <w:rPr>
          <w:i/>
        </w:rPr>
        <w:t>Examples</w:t>
      </w:r>
      <w:r>
        <w:t xml:space="preserve">: </w:t>
      </w:r>
      <w:r w:rsidR="00126E11">
        <w:t>Real world examples</w:t>
      </w:r>
      <w:r>
        <w:t xml:space="preserve">? What do they do? </w:t>
      </w:r>
      <w:r w:rsidRPr="008A7838">
        <w:rPr>
          <w:i/>
        </w:rPr>
        <w:t>Draw</w:t>
      </w:r>
      <w:r>
        <w:t>: (</w:t>
      </w:r>
      <w:r w:rsidRPr="002A6D8C">
        <w:rPr>
          <w:i/>
        </w:rPr>
        <w:t xml:space="preserve">insert </w:t>
      </w:r>
      <w:r w:rsidR="00126E11">
        <w:rPr>
          <w:i/>
        </w:rPr>
        <w:t xml:space="preserve">visual </w:t>
      </w:r>
      <w:r w:rsidRPr="002A6D8C">
        <w:rPr>
          <w:i/>
        </w:rPr>
        <w:t>here</w:t>
      </w:r>
      <w:r>
        <w:t>)</w:t>
      </w:r>
    </w:p>
    <w:p w:rsidR="00394BD6" w:rsidRDefault="00326250" w:rsidP="00394BD6">
      <w:r>
        <w:t>Map</w:t>
      </w:r>
      <w:r w:rsidR="00394BD6">
        <w:t xml:space="preserve"> – </w:t>
      </w:r>
      <w:r w:rsidR="00394BD6">
        <w:tab/>
      </w:r>
      <w:r w:rsidR="00394BD6" w:rsidRPr="002A6D8C">
        <w:rPr>
          <w:b/>
        </w:rPr>
        <w:t>D</w:t>
      </w:r>
      <w:r w:rsidR="00394BD6">
        <w:t xml:space="preserve">: </w:t>
      </w:r>
      <w:r>
        <w:t>A two-dimensional or flat-scale model of Earth’s surface, or a portion of it.</w:t>
      </w:r>
    </w:p>
    <w:p w:rsidR="00394BD6" w:rsidRDefault="00326250" w:rsidP="00394BD6">
      <w:r>
        <w:tab/>
      </w:r>
      <w:r w:rsidR="00394BD6" w:rsidRPr="00BA2933">
        <w:rPr>
          <w:b/>
        </w:rPr>
        <w:t>E</w:t>
      </w:r>
      <w:r w:rsidR="00394BD6">
        <w:t xml:space="preserve">: </w:t>
      </w:r>
      <w:r>
        <w:t>state map, Mercator projection map, climate map</w:t>
      </w:r>
      <w:r w:rsidR="002A6D8C">
        <w:t>, directions to vacation</w:t>
      </w:r>
    </w:p>
    <w:p w:rsidR="00394BD6" w:rsidRDefault="00326250" w:rsidP="00394BD6">
      <w:r>
        <w:tab/>
      </w:r>
      <w:r w:rsidR="00394BD6" w:rsidRPr="00BA2933">
        <w:rPr>
          <w:b/>
        </w:rPr>
        <w:t>D</w:t>
      </w:r>
      <w:r w:rsidR="00394BD6">
        <w:t>:</w:t>
      </w:r>
      <w:r w:rsidRPr="0032625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663106</wp:posOffset>
            </wp:positionH>
            <wp:positionV relativeFrom="paragraph">
              <wp:posOffset>1877</wp:posOffset>
            </wp:positionV>
            <wp:extent cx="696567" cy="540689"/>
            <wp:effectExtent l="19050" t="0" r="8283" b="0"/>
            <wp:wrapNone/>
            <wp:docPr id="4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BD6" w:rsidRDefault="00394BD6" w:rsidP="00394BD6">
      <w:pPr>
        <w:ind w:left="720" w:firstLine="720"/>
      </w:pPr>
    </w:p>
    <w:p w:rsidR="00394BD6" w:rsidRDefault="00394BD6" w:rsidP="00394BD6"/>
    <w:p w:rsidR="00326250" w:rsidRDefault="00326250" w:rsidP="00394BD6"/>
    <w:p w:rsidR="00394BD6" w:rsidRPr="00126E11" w:rsidRDefault="00126E11">
      <w:pPr>
        <w:rPr>
          <w:b/>
        </w:rPr>
      </w:pPr>
      <w:r w:rsidRPr="00126E11">
        <w:rPr>
          <w:b/>
        </w:rPr>
        <w:t xml:space="preserve">I want the following </w:t>
      </w:r>
      <w:r w:rsidRPr="00126E11">
        <w:rPr>
          <w:b/>
        </w:rPr>
        <w:t>30</w:t>
      </w:r>
      <w:r w:rsidRPr="00126E11">
        <w:rPr>
          <w:b/>
        </w:rPr>
        <w:t xml:space="preserve"> words DED in your notebook (please number them from 1-</w:t>
      </w:r>
      <w:r w:rsidRPr="00126E11">
        <w:rPr>
          <w:b/>
        </w:rPr>
        <w:t>30</w:t>
      </w:r>
      <w:r w:rsidRPr="00126E11">
        <w:rPr>
          <w:b/>
        </w:rPr>
        <w:t>):</w:t>
      </w:r>
    </w:p>
    <w:p w:rsidR="00126E11" w:rsidRDefault="00126E11"/>
    <w:p w:rsidR="00394BD6" w:rsidRPr="00126E11" w:rsidRDefault="00326250">
      <w:pPr>
        <w:rPr>
          <w:u w:val="single"/>
        </w:rPr>
      </w:pPr>
      <w:r w:rsidRPr="00126E11">
        <w:rPr>
          <w:u w:val="single"/>
        </w:rPr>
        <w:t xml:space="preserve">Chapter </w:t>
      </w:r>
      <w:r w:rsidR="00C83660" w:rsidRPr="00126E11">
        <w:rPr>
          <w:u w:val="single"/>
        </w:rPr>
        <w:t>3</w:t>
      </w:r>
      <w:r w:rsidRPr="00126E11">
        <w:rPr>
          <w:u w:val="single"/>
        </w:rPr>
        <w:t xml:space="preserve">: </w:t>
      </w:r>
      <w:r w:rsidR="00C83660" w:rsidRPr="00126E11">
        <w:rPr>
          <w:u w:val="single"/>
        </w:rPr>
        <w:t>Migration</w:t>
      </w:r>
    </w:p>
    <w:p w:rsidR="00BA2933" w:rsidRDefault="00BA2933"/>
    <w:p w:rsidR="00D06403" w:rsidRDefault="00126E11" w:rsidP="00A46A2F">
      <w:r>
        <w:t>Migration, m</w:t>
      </w:r>
      <w:r w:rsidR="00A46A2F">
        <w:t xml:space="preserve">obility, </w:t>
      </w:r>
      <w:r w:rsidR="00A46A2F">
        <w:t>circulation</w:t>
      </w:r>
      <w:r w:rsidR="00A46A2F">
        <w:t>, e</w:t>
      </w:r>
      <w:r w:rsidR="00C83660">
        <w:t>migrati</w:t>
      </w:r>
      <w:r w:rsidR="00A46A2F">
        <w:t>on, immigration, net migration</w:t>
      </w:r>
      <w:r w:rsidR="00C83660">
        <w:t xml:space="preserve">, </w:t>
      </w:r>
      <w:r w:rsidR="00A46A2F">
        <w:t>migration transition</w:t>
      </w:r>
      <w:r w:rsidR="00C83660">
        <w:t>, international migration,</w:t>
      </w:r>
      <w:r w:rsidR="00A46A2F" w:rsidRPr="00A46A2F">
        <w:t xml:space="preserve"> </w:t>
      </w:r>
      <w:r w:rsidR="00A46A2F">
        <w:t>volunta</w:t>
      </w:r>
      <w:r w:rsidR="00A46A2F">
        <w:t>ry migration, forced migration,</w:t>
      </w:r>
      <w:r w:rsidR="00C83660">
        <w:t xml:space="preserve"> internal migration, interregional migration, intraregional migration, </w:t>
      </w:r>
      <w:proofErr w:type="spellStart"/>
      <w:r w:rsidR="00C83660">
        <w:t>counterurb</w:t>
      </w:r>
      <w:r w:rsidR="00C94A16">
        <w:t>anization</w:t>
      </w:r>
      <w:proofErr w:type="spellEnd"/>
      <w:r w:rsidR="00980117">
        <w:t xml:space="preserve">, </w:t>
      </w:r>
      <w:r w:rsidR="00A46A2F">
        <w:t>push factor, pull factor</w:t>
      </w:r>
      <w:r w:rsidR="00A46A2F">
        <w:t>, refugee, internally displaced person (IDP), asylum seeker</w:t>
      </w:r>
      <w:r w:rsidR="00A46A2F">
        <w:t>,</w:t>
      </w:r>
      <w:r w:rsidR="00A46A2F">
        <w:t xml:space="preserve"> guest worker,</w:t>
      </w:r>
      <w:r w:rsidR="00A46A2F">
        <w:t xml:space="preserve"> intervening obstacle, intervening opportunity,</w:t>
      </w:r>
      <w:r w:rsidR="00A46A2F" w:rsidRPr="00A46A2F">
        <w:t xml:space="preserve"> </w:t>
      </w:r>
      <w:r w:rsidR="00A46A2F">
        <w:t xml:space="preserve">quotas, brain drain, chain </w:t>
      </w:r>
      <w:r w:rsidR="00A46A2F">
        <w:t xml:space="preserve">migration, unauthorized/illegal/undocumented immigrants, </w:t>
      </w:r>
      <w:r w:rsidR="00A46A2F">
        <w:t>amnesty, remittance, Ru</w:t>
      </w:r>
      <w:r>
        <w:t>st Belt, Sun Belt</w:t>
      </w:r>
    </w:p>
    <w:p w:rsidR="00126E11" w:rsidRDefault="00126E11" w:rsidP="00A46A2F"/>
    <w:p w:rsidR="00C94A16" w:rsidRPr="000F1A3A" w:rsidRDefault="00C94A16" w:rsidP="00C94A16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D06403" w:rsidRDefault="00D06403"/>
    <w:p w:rsidR="00D06403" w:rsidRDefault="00D06403"/>
    <w:p w:rsidR="00126E11" w:rsidRPr="00C94A16" w:rsidRDefault="00126E11" w:rsidP="00126E11">
      <w:pPr>
        <w:rPr>
          <w:b/>
          <w:sz w:val="40"/>
          <w:szCs w:val="96"/>
        </w:rPr>
      </w:pPr>
      <w:r w:rsidRPr="00DA3366">
        <w:rPr>
          <w:b/>
          <w:sz w:val="96"/>
          <w:szCs w:val="96"/>
        </w:rPr>
        <w:t>D</w:t>
      </w:r>
      <w:r>
        <w:rPr>
          <w:b/>
          <w:sz w:val="96"/>
          <w:szCs w:val="96"/>
        </w:rPr>
        <w:t>-</w:t>
      </w:r>
      <w:r w:rsidRPr="00DA3366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>-</w:t>
      </w:r>
      <w:proofErr w:type="gramStart"/>
      <w:r w:rsidRPr="00DA3366">
        <w:rPr>
          <w:b/>
          <w:sz w:val="96"/>
          <w:szCs w:val="96"/>
        </w:rPr>
        <w:t>D</w:t>
      </w:r>
      <w:r>
        <w:rPr>
          <w:b/>
          <w:sz w:val="96"/>
          <w:szCs w:val="96"/>
        </w:rPr>
        <w:t xml:space="preserve">  </w:t>
      </w:r>
      <w:r w:rsidRPr="00C94A16">
        <w:rPr>
          <w:b/>
          <w:sz w:val="40"/>
          <w:szCs w:val="96"/>
        </w:rPr>
        <w:t>AP</w:t>
      </w:r>
      <w:proofErr w:type="gramEnd"/>
      <w:r>
        <w:rPr>
          <w:b/>
          <w:sz w:val="40"/>
          <w:szCs w:val="96"/>
        </w:rPr>
        <w:t xml:space="preserve"> </w:t>
      </w:r>
      <w:r w:rsidRPr="00C94A16">
        <w:rPr>
          <w:b/>
          <w:sz w:val="40"/>
          <w:szCs w:val="96"/>
        </w:rPr>
        <w:t>Hu</w:t>
      </w:r>
      <w:r>
        <w:rPr>
          <w:b/>
          <w:sz w:val="40"/>
          <w:szCs w:val="96"/>
        </w:rPr>
        <w:t xml:space="preserve">man </w:t>
      </w:r>
      <w:r w:rsidRPr="00C94A16">
        <w:rPr>
          <w:b/>
          <w:sz w:val="40"/>
          <w:szCs w:val="96"/>
        </w:rPr>
        <w:t>G</w:t>
      </w:r>
      <w:r>
        <w:rPr>
          <w:b/>
          <w:sz w:val="40"/>
          <w:szCs w:val="96"/>
        </w:rPr>
        <w:t>eo</w:t>
      </w:r>
    </w:p>
    <w:p w:rsidR="00126E11" w:rsidRPr="00DA3366" w:rsidRDefault="00126E11" w:rsidP="00126E11">
      <w:pPr>
        <w:rPr>
          <w:b/>
          <w:sz w:val="32"/>
          <w:szCs w:val="32"/>
        </w:rPr>
      </w:pPr>
    </w:p>
    <w:p w:rsidR="00126E11" w:rsidRDefault="00126E11" w:rsidP="00126E11">
      <w:r w:rsidRPr="008A7838">
        <w:rPr>
          <w:i/>
        </w:rPr>
        <w:t>Define-Examples-Draw</w:t>
      </w:r>
      <w:r>
        <w:t xml:space="preserve"> (a way to do vocab): "I WANT THOSE WORDS DED!!!"</w:t>
      </w:r>
    </w:p>
    <w:p w:rsidR="00126E11" w:rsidRDefault="00126E11" w:rsidP="00126E11">
      <w:r w:rsidRPr="008A7838">
        <w:rPr>
          <w:i/>
        </w:rPr>
        <w:t>Define</w:t>
      </w:r>
      <w:r>
        <w:t xml:space="preserve">: What is it? </w:t>
      </w:r>
      <w:r w:rsidRPr="008A7838">
        <w:rPr>
          <w:i/>
        </w:rPr>
        <w:t>Examples</w:t>
      </w:r>
      <w:r>
        <w:t xml:space="preserve">: Real world examples? What do they do? </w:t>
      </w:r>
      <w:r w:rsidRPr="008A7838">
        <w:rPr>
          <w:i/>
        </w:rPr>
        <w:t>Draw</w:t>
      </w:r>
      <w:r>
        <w:t>: (</w:t>
      </w:r>
      <w:r w:rsidRPr="002A6D8C">
        <w:rPr>
          <w:i/>
        </w:rPr>
        <w:t xml:space="preserve">insert </w:t>
      </w:r>
      <w:r>
        <w:rPr>
          <w:i/>
        </w:rPr>
        <w:t xml:space="preserve">visual </w:t>
      </w:r>
      <w:r w:rsidRPr="002A6D8C">
        <w:rPr>
          <w:i/>
        </w:rPr>
        <w:t>here</w:t>
      </w:r>
      <w:r>
        <w:t>)</w:t>
      </w:r>
    </w:p>
    <w:p w:rsidR="00126E11" w:rsidRDefault="00126E11" w:rsidP="00126E11">
      <w:r>
        <w:t xml:space="preserve">Map – </w:t>
      </w:r>
      <w:r>
        <w:tab/>
      </w:r>
      <w:r w:rsidRPr="002A6D8C">
        <w:rPr>
          <w:b/>
        </w:rPr>
        <w:t>D</w:t>
      </w:r>
      <w:r>
        <w:t>: A two-dimensional or flat-scale model of Earth’s surface, or a portion of it.</w:t>
      </w:r>
    </w:p>
    <w:p w:rsidR="00126E11" w:rsidRDefault="00126E11" w:rsidP="00126E11">
      <w:r>
        <w:tab/>
      </w:r>
      <w:r w:rsidRPr="00BA2933">
        <w:rPr>
          <w:b/>
        </w:rPr>
        <w:t>E</w:t>
      </w:r>
      <w:r>
        <w:t>: state map, Mercator projection map, climate map, directions to vacation</w:t>
      </w:r>
    </w:p>
    <w:p w:rsidR="00126E11" w:rsidRDefault="00126E11" w:rsidP="00126E11">
      <w:r>
        <w:tab/>
      </w:r>
      <w:r w:rsidRPr="00BA2933">
        <w:rPr>
          <w:b/>
        </w:rPr>
        <w:t>D</w:t>
      </w:r>
      <w:r>
        <w:t>:</w:t>
      </w:r>
      <w:r w:rsidRPr="0032625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F56C175" wp14:editId="6E489991">
            <wp:simplePos x="0" y="0"/>
            <wp:positionH relativeFrom="column">
              <wp:posOffset>663106</wp:posOffset>
            </wp:positionH>
            <wp:positionV relativeFrom="paragraph">
              <wp:posOffset>1877</wp:posOffset>
            </wp:positionV>
            <wp:extent cx="696567" cy="540689"/>
            <wp:effectExtent l="19050" t="0" r="8283" b="0"/>
            <wp:wrapNone/>
            <wp:docPr id="5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E11" w:rsidRDefault="00126E11" w:rsidP="00126E11">
      <w:pPr>
        <w:ind w:left="720" w:firstLine="720"/>
      </w:pPr>
    </w:p>
    <w:p w:rsidR="00126E11" w:rsidRDefault="00126E11" w:rsidP="00126E11"/>
    <w:p w:rsidR="00126E11" w:rsidRDefault="00126E11" w:rsidP="00126E11"/>
    <w:p w:rsidR="00126E11" w:rsidRPr="00126E11" w:rsidRDefault="00126E11" w:rsidP="00126E11">
      <w:pPr>
        <w:rPr>
          <w:b/>
        </w:rPr>
      </w:pPr>
      <w:r w:rsidRPr="00126E11">
        <w:rPr>
          <w:b/>
        </w:rPr>
        <w:t>I want the following 30 words DED in your notebook (please number them from 1-30):</w:t>
      </w:r>
    </w:p>
    <w:p w:rsidR="00126E11" w:rsidRDefault="00126E11" w:rsidP="00126E11"/>
    <w:p w:rsidR="00126E11" w:rsidRPr="00126E11" w:rsidRDefault="00126E11" w:rsidP="00126E11">
      <w:pPr>
        <w:rPr>
          <w:u w:val="single"/>
        </w:rPr>
      </w:pPr>
      <w:r w:rsidRPr="00126E11">
        <w:rPr>
          <w:u w:val="single"/>
        </w:rPr>
        <w:t>Chapter 3: Migration</w:t>
      </w:r>
    </w:p>
    <w:p w:rsidR="00126E11" w:rsidRDefault="00126E11" w:rsidP="00126E11"/>
    <w:p w:rsidR="00126E11" w:rsidRDefault="00126E11" w:rsidP="00126E11">
      <w:r>
        <w:t>Migration, mobility, circulation, emigration, immigration, net migration, migration transition, international migration,</w:t>
      </w:r>
      <w:r w:rsidRPr="00A46A2F">
        <w:t xml:space="preserve"> </w:t>
      </w:r>
      <w:r>
        <w:t xml:space="preserve">voluntary migration, forced migration, internal migration, interregional migration, intraregional migration, </w:t>
      </w:r>
      <w:proofErr w:type="spellStart"/>
      <w:r>
        <w:t>counterurbanization</w:t>
      </w:r>
      <w:proofErr w:type="spellEnd"/>
      <w:r>
        <w:t>, push factor, pull factor, refugee, internally displaced person (IDP), asylum seeker, guest worker, intervening obstacle, intervening opportunity,</w:t>
      </w:r>
      <w:r w:rsidRPr="00A46A2F">
        <w:t xml:space="preserve"> </w:t>
      </w:r>
      <w:r>
        <w:t>quotas, brain drain, chain migration, unauthorized/illegal/undocumented immigrants, amnesty, remittance, Rust Belt, Sun Belt</w:t>
      </w:r>
    </w:p>
    <w:p w:rsidR="00126E11" w:rsidRDefault="00126E11" w:rsidP="00126E11"/>
    <w:p w:rsidR="00126E11" w:rsidRPr="000F1A3A" w:rsidRDefault="00126E11" w:rsidP="00126E11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C94A16" w:rsidRPr="000F1A3A" w:rsidRDefault="00C94A16" w:rsidP="00126E11">
      <w:pPr>
        <w:rPr>
          <w:b/>
          <w:sz w:val="22"/>
        </w:rPr>
      </w:pPr>
    </w:p>
    <w:sectPr w:rsidR="00C94A16" w:rsidRPr="000F1A3A" w:rsidSect="00126E11">
      <w:pgSz w:w="12240" w:h="15840"/>
      <w:pgMar w:top="45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D6"/>
    <w:rsid w:val="00124036"/>
    <w:rsid w:val="00126E11"/>
    <w:rsid w:val="0014366E"/>
    <w:rsid w:val="00190E65"/>
    <w:rsid w:val="0020066A"/>
    <w:rsid w:val="002056E1"/>
    <w:rsid w:val="002A6D8C"/>
    <w:rsid w:val="00326250"/>
    <w:rsid w:val="00394BD6"/>
    <w:rsid w:val="00482863"/>
    <w:rsid w:val="004F2432"/>
    <w:rsid w:val="00582397"/>
    <w:rsid w:val="006178F5"/>
    <w:rsid w:val="008A7838"/>
    <w:rsid w:val="00980117"/>
    <w:rsid w:val="00A46A2F"/>
    <w:rsid w:val="00BA2933"/>
    <w:rsid w:val="00BF0FEF"/>
    <w:rsid w:val="00C83660"/>
    <w:rsid w:val="00C94A16"/>
    <w:rsid w:val="00D06403"/>
    <w:rsid w:val="00D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CE1D6-BCFA-4B4A-903A-ECE06C3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2012-10-05T18:50:00Z</cp:lastPrinted>
  <dcterms:created xsi:type="dcterms:W3CDTF">2013-10-04T17:54:00Z</dcterms:created>
  <dcterms:modified xsi:type="dcterms:W3CDTF">2015-10-03T23:15:00Z</dcterms:modified>
</cp:coreProperties>
</file>