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13" w:rsidRDefault="00B60213" w:rsidP="00556126"/>
    <w:p w:rsidR="00BE1401" w:rsidRDefault="00BE1401" w:rsidP="00556126"/>
    <w:p w:rsidR="00556126" w:rsidRDefault="00556126" w:rsidP="00556126">
      <w:r>
        <w:t xml:space="preserve">AP </w:t>
      </w:r>
      <w:proofErr w:type="spellStart"/>
      <w:r>
        <w:t>HuG</w:t>
      </w:r>
      <w:proofErr w:type="spellEnd"/>
      <w:r>
        <w:tab/>
        <w:t>Agriculture</w:t>
      </w:r>
      <w:r>
        <w:tab/>
        <w:t>Name:</w:t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  <w:t>Date:</w:t>
      </w:r>
    </w:p>
    <w:p w:rsidR="00556126" w:rsidRDefault="00556126" w:rsidP="00556126">
      <w:r>
        <w:t xml:space="preserve">Each DUO will work on one Agricultural topic. The 2 of you will work on the US Factory Farm side and “The </w:t>
      </w:r>
      <w:proofErr w:type="spellStart"/>
      <w:r>
        <w:t>Meatrix</w:t>
      </w:r>
      <w:proofErr w:type="spellEnd"/>
      <w:r>
        <w:t>” side. You and your teammate will then each write a brief summary of the main facts from each particular website. Put at least 3-5 major “facts” that explain the position of each side. You will then share with the rest of the class your team’s findings.  While the other people share their 3-5 points, fill in 1 point that stands out to you in the following categories.</w:t>
      </w:r>
    </w:p>
    <w:p w:rsidR="00556126" w:rsidRPr="00BD7FC0" w:rsidRDefault="00556126" w:rsidP="00556126">
      <w:pPr>
        <w:rPr>
          <w:b/>
        </w:rPr>
      </w:pPr>
      <w:r w:rsidRPr="00BD7FC0">
        <w:rPr>
          <w:b/>
        </w:rPr>
        <w:t>Additives</w:t>
      </w:r>
    </w:p>
    <w:p w:rsidR="00556126" w:rsidRDefault="00556126" w:rsidP="00556126">
      <w:r>
        <w:t>US Factory Farms</w:t>
      </w:r>
      <w:r>
        <w:tab/>
      </w:r>
      <w:hyperlink r:id="rId4" w:history="1">
        <w:r w:rsidRPr="00AF6460">
          <w:rPr>
            <w:rStyle w:val="Hyperlink"/>
            <w:sz w:val="18"/>
          </w:rPr>
          <w:t>http://www.explorebeef.org/CMDocs/ExploreBeef/FactSheet_GrowthPromotantUse.pdf</w:t>
        </w:r>
      </w:hyperlink>
      <w:r>
        <w:t xml:space="preserve"> </w:t>
      </w:r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5" w:history="1">
        <w:r w:rsidRPr="004358B2">
          <w:rPr>
            <w:rStyle w:val="Hyperlink"/>
          </w:rPr>
          <w:t>http://www.sustainabletable.org/issues/additives/</w:t>
        </w:r>
      </w:hyperlink>
      <w:r>
        <w:t xml:space="preserve"> </w:t>
      </w:r>
    </w:p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Antibiotics</w:t>
      </w:r>
    </w:p>
    <w:p w:rsidR="00556126" w:rsidRDefault="00556126" w:rsidP="00556126">
      <w:pPr>
        <w:rPr>
          <w:sz w:val="16"/>
        </w:rPr>
      </w:pPr>
      <w:r>
        <w:t xml:space="preserve">US Factory Farms </w:t>
      </w:r>
      <w:r>
        <w:tab/>
      </w:r>
      <w:hyperlink r:id="rId6" w:history="1">
        <w:r w:rsidRPr="00CF61E0">
          <w:rPr>
            <w:rStyle w:val="Hyperlink"/>
            <w:color w:val="1F497D" w:themeColor="text2"/>
            <w:sz w:val="18"/>
          </w:rPr>
          <w:t>http://www.explorebeef.org/CMDocs/ExploreBeef/FactSheet_AntibioticUseInCattleProduction.pdf</w:t>
        </w:r>
      </w:hyperlink>
    </w:p>
    <w:p w:rsidR="00556126" w:rsidRDefault="00556126" w:rsidP="00556126">
      <w:pPr>
        <w:rPr>
          <w:sz w:val="16"/>
        </w:rPr>
      </w:pPr>
    </w:p>
    <w:p w:rsidR="00556126" w:rsidRPr="00A12F12" w:rsidRDefault="00556126" w:rsidP="00556126">
      <w:r>
        <w:t xml:space="preserve">“The </w:t>
      </w:r>
      <w:proofErr w:type="spellStart"/>
      <w:r>
        <w:t>Meatrix</w:t>
      </w:r>
      <w:proofErr w:type="spellEnd"/>
      <w:r>
        <w:t xml:space="preserve">” </w:t>
      </w:r>
      <w:r>
        <w:tab/>
      </w:r>
      <w:hyperlink r:id="rId7" w:history="1">
        <w:r w:rsidRPr="00A12F12">
          <w:rPr>
            <w:rStyle w:val="Hyperlink"/>
          </w:rPr>
          <w:t>http://www.sustainabletable.org/issues/antibiotics/</w:t>
        </w:r>
      </w:hyperlink>
    </w:p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Animal Welfare</w:t>
      </w:r>
    </w:p>
    <w:p w:rsidR="00556126" w:rsidRDefault="00556126" w:rsidP="00556126">
      <w:r>
        <w:t>US Factory Farms</w:t>
      </w:r>
      <w:r>
        <w:tab/>
      </w:r>
      <w:hyperlink r:id="rId8" w:history="1">
        <w:r w:rsidRPr="00CF61E0">
          <w:rPr>
            <w:rStyle w:val="Hyperlink"/>
            <w:sz w:val="20"/>
          </w:rPr>
          <w:t>http://www.explorebeef.org/CMDocs/ExploreBeef/FactSheet_AnimalWelfare.pdf</w:t>
        </w:r>
      </w:hyperlink>
      <w:r>
        <w:t xml:space="preserve"> </w:t>
      </w:r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9" w:history="1">
        <w:r w:rsidRPr="004358B2">
          <w:rPr>
            <w:rStyle w:val="Hyperlink"/>
          </w:rPr>
          <w:t>http://www.sustainabletable.org/issues/animalwelfare/</w:t>
        </w:r>
      </w:hyperlink>
      <w:r>
        <w:t xml:space="preserve"> </w:t>
      </w:r>
    </w:p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Climate Change</w:t>
      </w:r>
    </w:p>
    <w:p w:rsidR="00556126" w:rsidRDefault="00556126" w:rsidP="00556126">
      <w:r>
        <w:t>US Factory Farms</w:t>
      </w:r>
      <w:r>
        <w:tab/>
      </w:r>
      <w:hyperlink r:id="rId10" w:history="1">
        <w:r w:rsidRPr="006D4678">
          <w:rPr>
            <w:rStyle w:val="Hyperlink"/>
            <w:sz w:val="22"/>
          </w:rPr>
          <w:t>http://www.beefusa.org/uDocs/ClimateChange.pdf</w:t>
        </w:r>
      </w:hyperlink>
      <w:r>
        <w:tab/>
      </w:r>
      <w:r>
        <w:tab/>
      </w:r>
      <w:r>
        <w:tab/>
      </w:r>
      <w:r>
        <w:tab/>
      </w:r>
      <w:r>
        <w:tab/>
      </w:r>
    </w:p>
    <w:p w:rsidR="00556126" w:rsidRDefault="00556126" w:rsidP="00556126"/>
    <w:p w:rsidR="00556126" w:rsidRPr="006D4678" w:rsidRDefault="00556126" w:rsidP="00556126">
      <w:r>
        <w:t xml:space="preserve">“The </w:t>
      </w:r>
      <w:proofErr w:type="spellStart"/>
      <w:r>
        <w:t>Meatrix</w:t>
      </w:r>
      <w:proofErr w:type="spellEnd"/>
      <w:r>
        <w:t xml:space="preserve">” </w:t>
      </w:r>
      <w:r w:rsidRPr="006D4678">
        <w:rPr>
          <w:sz w:val="22"/>
        </w:rPr>
        <w:tab/>
      </w:r>
      <w:hyperlink r:id="rId11" w:history="1">
        <w:r w:rsidRPr="006D4678">
          <w:rPr>
            <w:rStyle w:val="Hyperlink"/>
            <w:sz w:val="22"/>
          </w:rPr>
          <w:t>http://www.sustainabletable.org/issues/climatechange/</w:t>
        </w:r>
      </w:hyperlink>
    </w:p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Cloning</w:t>
      </w:r>
    </w:p>
    <w:p w:rsidR="00556126" w:rsidRDefault="00556126" w:rsidP="00556126">
      <w:r>
        <w:t>US Factory Farms</w:t>
      </w:r>
      <w:r>
        <w:tab/>
      </w:r>
      <w:hyperlink r:id="rId12" w:history="1">
        <w:r w:rsidRPr="003B5B3C">
          <w:rPr>
            <w:rStyle w:val="Hyperlink"/>
            <w:sz w:val="20"/>
          </w:rPr>
          <w:t>http://www.explorebeef.org/CMDocs/ExploreBeef/FactSheet_FoodAnimalCloning.pdf</w:t>
        </w:r>
      </w:hyperlink>
      <w:r w:rsidRPr="00861CB2">
        <w:rPr>
          <w:sz w:val="18"/>
        </w:rPr>
        <w:t xml:space="preserve"> </w:t>
      </w:r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13" w:history="1">
        <w:r w:rsidRPr="004358B2">
          <w:rPr>
            <w:rStyle w:val="Hyperlink"/>
          </w:rPr>
          <w:t>http://www.sustainabletable.org/issues/cloning/</w:t>
        </w:r>
      </w:hyperlink>
      <w:r>
        <w:t xml:space="preserve"> </w:t>
      </w:r>
    </w:p>
    <w:p w:rsidR="00556126" w:rsidRDefault="00556126" w:rsidP="00556126"/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“Family Farms” vs. “Beef Industry”</w:t>
      </w:r>
    </w:p>
    <w:p w:rsidR="00556126" w:rsidRDefault="00556126" w:rsidP="00556126">
      <w:r>
        <w:t>US Factory Farms</w:t>
      </w:r>
      <w:r>
        <w:tab/>
      </w:r>
      <w:hyperlink r:id="rId14" w:history="1">
        <w:r w:rsidRPr="003B5B3C">
          <w:rPr>
            <w:rStyle w:val="Hyperlink"/>
            <w:sz w:val="20"/>
          </w:rPr>
          <w:t>http://www.explorebeef.org/CMDocs/ExploreBeef/Choices%20of%20Beef_Final.pdf</w:t>
        </w:r>
      </w:hyperlink>
      <w:r w:rsidRPr="00861CB2">
        <w:rPr>
          <w:sz w:val="18"/>
        </w:rPr>
        <w:t xml:space="preserve"> </w:t>
      </w:r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15" w:history="1">
        <w:r w:rsidRPr="003D0C78">
          <w:rPr>
            <w:rStyle w:val="Hyperlink"/>
          </w:rPr>
          <w:t>http://www.gracelinks.org/254/local-regional-food-systems</w:t>
        </w:r>
      </w:hyperlink>
      <w:r>
        <w:t xml:space="preserve"> </w:t>
      </w:r>
    </w:p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Health</w:t>
      </w:r>
    </w:p>
    <w:p w:rsidR="00556126" w:rsidRDefault="00556126" w:rsidP="00556126">
      <w:r>
        <w:t>US Factory Farms</w:t>
      </w:r>
      <w:r>
        <w:tab/>
      </w:r>
      <w:hyperlink r:id="rId16" w:history="1">
        <w:r w:rsidRPr="003B5B3C">
          <w:rPr>
            <w:rStyle w:val="Hyperlink"/>
            <w:sz w:val="22"/>
          </w:rPr>
          <w:t>http://beefnutrition.org/CMDocs/BeefNutrition/HeartHealthyFactSheet.pdf</w:t>
        </w:r>
      </w:hyperlink>
      <w:r>
        <w:t xml:space="preserve"> </w:t>
      </w:r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17" w:history="1">
        <w:r w:rsidRPr="004358B2">
          <w:rPr>
            <w:rStyle w:val="Hyperlink"/>
          </w:rPr>
          <w:t>http://www.sustainabletable.org/issues/health/</w:t>
        </w:r>
      </w:hyperlink>
      <w:r>
        <w:t xml:space="preserve"> </w:t>
      </w:r>
    </w:p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Economic efficiency vs. High price</w:t>
      </w:r>
    </w:p>
    <w:p w:rsidR="00556126" w:rsidRDefault="00556126" w:rsidP="00556126">
      <w:r>
        <w:t>US Factory Farms</w:t>
      </w:r>
      <w:r>
        <w:tab/>
      </w:r>
      <w:hyperlink r:id="rId18" w:history="1">
        <w:r w:rsidRPr="00014B79">
          <w:rPr>
            <w:rStyle w:val="Hyperlink"/>
            <w:sz w:val="18"/>
          </w:rPr>
          <w:t>http://www.explorebeef.org/CMDocs/ExploreBeef/FactSheet_BeefMarketAtAGlance.pdf</w:t>
        </w:r>
      </w:hyperlink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19" w:history="1">
        <w:r w:rsidRPr="004358B2">
          <w:rPr>
            <w:rStyle w:val="Hyperlink"/>
          </w:rPr>
          <w:t>http://www.sustainabletable.org/issues/economics/</w:t>
        </w:r>
      </w:hyperlink>
      <w:r>
        <w:t xml:space="preserve"> </w:t>
      </w:r>
    </w:p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Environment</w:t>
      </w:r>
    </w:p>
    <w:p w:rsidR="00556126" w:rsidRDefault="00556126" w:rsidP="00556126">
      <w:r>
        <w:t>US Factory Farms</w:t>
      </w:r>
      <w:r>
        <w:tab/>
      </w:r>
      <w:hyperlink r:id="rId20" w:history="1">
        <w:r w:rsidRPr="003B5B3C">
          <w:rPr>
            <w:rStyle w:val="Hyperlink"/>
            <w:sz w:val="20"/>
          </w:rPr>
          <w:t>http://www.explorebeef.org/CMDocs/ExploreBeef/FactSheet_TheEnvironment_052510.pdf</w:t>
        </w:r>
      </w:hyperlink>
      <w:r>
        <w:t xml:space="preserve"> </w:t>
      </w:r>
    </w:p>
    <w:p w:rsidR="00556126" w:rsidRPr="00D0460E" w:rsidRDefault="00556126" w:rsidP="00556126">
      <w:pPr>
        <w:rPr>
          <w:sz w:val="20"/>
        </w:rPr>
      </w:pPr>
      <w:r>
        <w:tab/>
      </w:r>
      <w:r>
        <w:tab/>
      </w:r>
      <w:r w:rsidRPr="00D0460E">
        <w:rPr>
          <w:sz w:val="20"/>
        </w:rPr>
        <w:tab/>
      </w:r>
      <w:hyperlink r:id="rId21" w:history="1">
        <w:r w:rsidRPr="00D0460E">
          <w:rPr>
            <w:rStyle w:val="Hyperlink"/>
            <w:sz w:val="20"/>
          </w:rPr>
          <w:t>http://www.explorebeef.org/CMDocs/ExploreBeef/FactSheet_EverydayEnvironmentalist.pdf</w:t>
        </w:r>
      </w:hyperlink>
      <w:r w:rsidRPr="00D0460E">
        <w:rPr>
          <w:sz w:val="20"/>
        </w:rPr>
        <w:t xml:space="preserve"> </w:t>
      </w:r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  <w:t xml:space="preserve"> </w:t>
      </w:r>
      <w:hyperlink r:id="rId22" w:history="1">
        <w:r w:rsidRPr="004358B2">
          <w:rPr>
            <w:rStyle w:val="Hyperlink"/>
          </w:rPr>
          <w:t>http://www.sustainabletable.org/issues/environment/</w:t>
        </w:r>
      </w:hyperlink>
      <w:r>
        <w:t xml:space="preserve"> </w:t>
      </w:r>
    </w:p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Poverty &amp; Hunger</w:t>
      </w:r>
    </w:p>
    <w:p w:rsidR="00556126" w:rsidRDefault="00556126" w:rsidP="00556126">
      <w:r>
        <w:t>US Factory Farms</w:t>
      </w:r>
      <w:r>
        <w:tab/>
      </w:r>
      <w:hyperlink r:id="rId23" w:history="1">
        <w:r w:rsidRPr="003B5B3C">
          <w:rPr>
            <w:rStyle w:val="Hyperlink"/>
            <w:sz w:val="20"/>
          </w:rPr>
          <w:t>http://www.explorebeef.org/CMDocs/ExploreBeef/FactSheet_FarmersFightingHunger.pdf</w:t>
        </w:r>
      </w:hyperlink>
      <w:r>
        <w:t xml:space="preserve"> </w:t>
      </w:r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24" w:history="1">
        <w:r w:rsidRPr="004358B2">
          <w:rPr>
            <w:rStyle w:val="Hyperlink"/>
          </w:rPr>
          <w:t>http://www.sustainabletable.org/issues/povertyandhunger/</w:t>
        </w:r>
      </w:hyperlink>
      <w:r>
        <w:t xml:space="preserve"> </w:t>
      </w:r>
    </w:p>
    <w:p w:rsidR="00556126" w:rsidRDefault="00556126" w:rsidP="00556126"/>
    <w:p w:rsidR="00556126" w:rsidRPr="00BD7FC0" w:rsidRDefault="00556126" w:rsidP="00556126">
      <w:pPr>
        <w:rPr>
          <w:b/>
        </w:rPr>
      </w:pPr>
      <w:r w:rsidRPr="00BD7FC0">
        <w:rPr>
          <w:b/>
        </w:rPr>
        <w:t>Safety</w:t>
      </w:r>
    </w:p>
    <w:p w:rsidR="00556126" w:rsidRDefault="00556126" w:rsidP="00556126">
      <w:r>
        <w:t>US Factory Farms</w:t>
      </w:r>
      <w:r>
        <w:tab/>
      </w:r>
      <w:hyperlink r:id="rId25" w:history="1">
        <w:r w:rsidRPr="004358B2">
          <w:rPr>
            <w:rStyle w:val="Hyperlink"/>
          </w:rPr>
          <w:t>http://www.explorebeef.org/CMDocs/ExploreBeef/beefsafetytoday916.pdf</w:t>
        </w:r>
      </w:hyperlink>
      <w:r>
        <w:t xml:space="preserve"> </w:t>
      </w:r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26" w:history="1">
        <w:r w:rsidRPr="004358B2">
          <w:rPr>
            <w:rStyle w:val="Hyperlink"/>
          </w:rPr>
          <w:t>http://www.sustainabletable.org/issues/processing/</w:t>
        </w:r>
      </w:hyperlink>
      <w:r>
        <w:t xml:space="preserve">  (click the pix)</w:t>
      </w:r>
    </w:p>
    <w:p w:rsidR="00556126" w:rsidRDefault="00556126" w:rsidP="00556126"/>
    <w:p w:rsidR="00556126" w:rsidRDefault="00556126" w:rsidP="00556126">
      <w:pPr>
        <w:rPr>
          <w:b/>
          <w:u w:val="single"/>
        </w:rPr>
      </w:pPr>
      <w:r w:rsidRPr="00FF2DDD">
        <w:rPr>
          <w:b/>
          <w:u w:val="single"/>
        </w:rPr>
        <w:t xml:space="preserve">Dairy Farms </w:t>
      </w:r>
    </w:p>
    <w:p w:rsidR="00556126" w:rsidRPr="00F43CFE" w:rsidRDefault="00556126" w:rsidP="00556126">
      <w:pPr>
        <w:rPr>
          <w:b/>
          <w:i/>
        </w:rPr>
      </w:pPr>
      <w:r>
        <w:rPr>
          <w:b/>
          <w:i/>
        </w:rPr>
        <w:tab/>
        <w:t>General Information - Economics</w:t>
      </w:r>
    </w:p>
    <w:p w:rsidR="00556126" w:rsidRDefault="00556126" w:rsidP="00556126">
      <w:r>
        <w:t>US Factory Farms</w:t>
      </w:r>
      <w:r>
        <w:tab/>
        <w:t xml:space="preserve"> </w:t>
      </w:r>
      <w:hyperlink r:id="rId27" w:history="1">
        <w:r w:rsidRPr="00F43CFE">
          <w:rPr>
            <w:rStyle w:val="Hyperlink"/>
            <w:sz w:val="20"/>
          </w:rPr>
          <w:t>http://www.dairyfarmingtoday.org/SiteCollectionDocuments/economicfactsheet.pdf</w:t>
        </w:r>
      </w:hyperlink>
      <w:r w:rsidRPr="00F43CFE">
        <w:rPr>
          <w:sz w:val="20"/>
        </w:rPr>
        <w:t xml:space="preserve"> </w:t>
      </w:r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  <w:t xml:space="preserve"> </w:t>
      </w:r>
    </w:p>
    <w:p w:rsidR="00556126" w:rsidRDefault="00556126" w:rsidP="00556126">
      <w:r>
        <w:t xml:space="preserve"> </w:t>
      </w:r>
      <w:hyperlink r:id="rId28" w:history="1">
        <w:r w:rsidRPr="003D0C78">
          <w:rPr>
            <w:rStyle w:val="Hyperlink"/>
          </w:rPr>
          <w:t>http://www.ucsusa.org/food_and_agriculture/solutions/advance-sustainable-agriculture/economic-benefits-of-organic-dairy.html</w:t>
        </w:r>
      </w:hyperlink>
    </w:p>
    <w:p w:rsidR="00556126" w:rsidRDefault="00556126" w:rsidP="00556126"/>
    <w:p w:rsidR="00556126" w:rsidRPr="00FF2DDD" w:rsidRDefault="00556126" w:rsidP="00556126">
      <w:pPr>
        <w:rPr>
          <w:b/>
          <w:i/>
        </w:rPr>
      </w:pPr>
      <w:r w:rsidRPr="00FF2DDD">
        <w:rPr>
          <w:b/>
        </w:rPr>
        <w:tab/>
      </w:r>
      <w:r w:rsidRPr="00FF2DDD">
        <w:rPr>
          <w:b/>
          <w:i/>
        </w:rPr>
        <w:t>Raw Milk</w:t>
      </w:r>
    </w:p>
    <w:p w:rsidR="00556126" w:rsidRDefault="00556126" w:rsidP="00556126">
      <w:r>
        <w:t>US Factory Farms</w:t>
      </w:r>
      <w:r>
        <w:tab/>
      </w:r>
      <w:hyperlink r:id="rId29" w:history="1">
        <w:r w:rsidRPr="00FF2DDD">
          <w:rPr>
            <w:rStyle w:val="Hyperlink"/>
            <w:sz w:val="20"/>
          </w:rPr>
          <w:t>http://www.dairyfarmingtoday.org/SiteCollectionDocuments/RawMilkFactSheet.pdf</w:t>
        </w:r>
      </w:hyperlink>
    </w:p>
    <w:p w:rsidR="00556126" w:rsidRDefault="00556126" w:rsidP="00556126">
      <w:bookmarkStart w:id="0" w:name="_GoBack"/>
      <w:bookmarkEnd w:id="0"/>
    </w:p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30" w:history="1">
        <w:r w:rsidRPr="00E86F6E">
          <w:rPr>
            <w:rStyle w:val="Hyperlink"/>
            <w:sz w:val="22"/>
          </w:rPr>
          <w:t>http://www.realmilk.com/</w:t>
        </w:r>
      </w:hyperlink>
      <w:r w:rsidR="00E86F6E" w:rsidRPr="00E86F6E">
        <w:rPr>
          <w:rStyle w:val="Hyperlink"/>
          <w:sz w:val="22"/>
        </w:rPr>
        <w:t xml:space="preserve"> </w:t>
      </w:r>
      <w:r w:rsidR="00E86F6E" w:rsidRPr="00E86F6E">
        <w:rPr>
          <w:rStyle w:val="Hyperlink"/>
          <w:sz w:val="22"/>
        </w:rPr>
        <w:tab/>
      </w:r>
      <w:r w:rsidR="00E86F6E">
        <w:t xml:space="preserve"> OR </w:t>
      </w:r>
      <w:hyperlink r:id="rId31" w:history="1">
        <w:r w:rsidR="00E86F6E" w:rsidRPr="00E86F6E">
          <w:rPr>
            <w:rStyle w:val="Hyperlink"/>
            <w:sz w:val="20"/>
          </w:rPr>
          <w:t>http://www.raw-milk-facts.com/Raw_Milk_FAQ.html</w:t>
        </w:r>
      </w:hyperlink>
      <w:r w:rsidR="00E86F6E">
        <w:t xml:space="preserve"> </w:t>
      </w:r>
    </w:p>
    <w:p w:rsidR="00556126" w:rsidRPr="00FF2DDD" w:rsidRDefault="00556126" w:rsidP="00556126">
      <w:pPr>
        <w:rPr>
          <w:b/>
          <w:i/>
        </w:rPr>
      </w:pPr>
      <w:r>
        <w:tab/>
      </w:r>
      <w:r w:rsidRPr="00FF2DDD">
        <w:rPr>
          <w:b/>
          <w:i/>
        </w:rPr>
        <w:t>Environment</w:t>
      </w:r>
    </w:p>
    <w:p w:rsidR="00556126" w:rsidRDefault="00556126" w:rsidP="00556126">
      <w:r>
        <w:t>US Factory Farms</w:t>
      </w:r>
      <w:r w:rsidRPr="00FF2DDD">
        <w:rPr>
          <w:sz w:val="20"/>
        </w:rPr>
        <w:tab/>
      </w:r>
      <w:hyperlink r:id="rId32" w:history="1">
        <w:r w:rsidRPr="00FF2DDD">
          <w:rPr>
            <w:rStyle w:val="Hyperlink"/>
            <w:sz w:val="20"/>
          </w:rPr>
          <w:t>http://www.dairyfarmingtoday.org/SiteCollectionDocuments/DFTEnvironmentPDF.pdf</w:t>
        </w:r>
      </w:hyperlink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  <w:t xml:space="preserve"> </w:t>
      </w:r>
      <w:r>
        <w:tab/>
      </w:r>
      <w:hyperlink r:id="rId33" w:history="1">
        <w:r w:rsidRPr="003D0C78">
          <w:rPr>
            <w:rStyle w:val="Hyperlink"/>
          </w:rPr>
          <w:t>http://www.gracelinks.org/265/environment</w:t>
        </w:r>
      </w:hyperlink>
      <w:r>
        <w:t xml:space="preserve"> </w:t>
      </w:r>
    </w:p>
    <w:p w:rsidR="00556126" w:rsidRDefault="00556126" w:rsidP="00556126"/>
    <w:p w:rsidR="00556126" w:rsidRPr="00F43CFE" w:rsidRDefault="00556126" w:rsidP="00556126">
      <w:pPr>
        <w:rPr>
          <w:b/>
          <w:i/>
        </w:rPr>
      </w:pPr>
      <w:r>
        <w:tab/>
      </w:r>
      <w:r w:rsidRPr="00F43CFE">
        <w:rPr>
          <w:b/>
          <w:i/>
        </w:rPr>
        <w:t>Animal Care</w:t>
      </w:r>
    </w:p>
    <w:p w:rsidR="00556126" w:rsidRPr="00FF2DDD" w:rsidRDefault="00556126" w:rsidP="00556126">
      <w:pPr>
        <w:rPr>
          <w:sz w:val="20"/>
        </w:rPr>
      </w:pPr>
      <w:r>
        <w:t>US Factory Farms</w:t>
      </w:r>
      <w:r>
        <w:tab/>
      </w:r>
      <w:hyperlink r:id="rId34" w:history="1">
        <w:r w:rsidRPr="00FF2DDD">
          <w:rPr>
            <w:rStyle w:val="Hyperlink"/>
            <w:sz w:val="20"/>
          </w:rPr>
          <w:t>http://www.dairyfarmingtoday.org/SiteCollectionDocuments/AnimalCareFactSheet.pdf</w:t>
        </w:r>
      </w:hyperlink>
    </w:p>
    <w:p w:rsidR="00556126" w:rsidRDefault="00556126" w:rsidP="00556126"/>
    <w:p w:rsidR="00556126" w:rsidRDefault="00556126" w:rsidP="00556126">
      <w:r>
        <w:t xml:space="preserve">“The </w:t>
      </w:r>
      <w:proofErr w:type="spellStart"/>
      <w:r>
        <w:t>Meatrix</w:t>
      </w:r>
      <w:proofErr w:type="spellEnd"/>
      <w:r>
        <w:t>”</w:t>
      </w:r>
      <w:r>
        <w:tab/>
      </w:r>
      <w:r>
        <w:tab/>
      </w:r>
      <w:hyperlink r:id="rId35" w:history="1">
        <w:r w:rsidRPr="003D0C78">
          <w:rPr>
            <w:rStyle w:val="Hyperlink"/>
          </w:rPr>
          <w:t>http://www.peta.org/issues/animals-used-for-food/dairy-industry.aspx</w:t>
        </w:r>
      </w:hyperlink>
      <w:r>
        <w:t xml:space="preserve"> </w:t>
      </w:r>
    </w:p>
    <w:p w:rsidR="00556126" w:rsidRDefault="00E86F6E" w:rsidP="00556126">
      <w:pPr>
        <w:ind w:left="2160"/>
      </w:pPr>
      <w:hyperlink r:id="rId36" w:history="1">
        <w:r w:rsidR="00556126" w:rsidRPr="00F4631A">
          <w:rPr>
            <w:rStyle w:val="Hyperlink"/>
          </w:rPr>
          <w:t>http://www.peta.org/issues/animals-used-for-food/factory-farming/cows/dairy-industry/dehorning/</w:t>
        </w:r>
      </w:hyperlink>
    </w:p>
    <w:p w:rsidR="00556126" w:rsidRDefault="00556126" w:rsidP="00556126"/>
    <w:p w:rsidR="00FF2DDD" w:rsidRPr="00556126" w:rsidRDefault="00FF2DDD" w:rsidP="00556126"/>
    <w:sectPr w:rsidR="00FF2DDD" w:rsidRPr="00556126" w:rsidSect="00E86F6E">
      <w:pgSz w:w="12240" w:h="15840"/>
      <w:pgMar w:top="540" w:right="900" w:bottom="5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F6"/>
    <w:rsid w:val="00014B79"/>
    <w:rsid w:val="000C1070"/>
    <w:rsid w:val="00257EC5"/>
    <w:rsid w:val="002970A9"/>
    <w:rsid w:val="002A4561"/>
    <w:rsid w:val="00354B6B"/>
    <w:rsid w:val="003B5B3C"/>
    <w:rsid w:val="003F5C24"/>
    <w:rsid w:val="00435287"/>
    <w:rsid w:val="00460666"/>
    <w:rsid w:val="004E6618"/>
    <w:rsid w:val="00515DA6"/>
    <w:rsid w:val="00525E23"/>
    <w:rsid w:val="00556126"/>
    <w:rsid w:val="00661E29"/>
    <w:rsid w:val="006C7331"/>
    <w:rsid w:val="006D0BF6"/>
    <w:rsid w:val="006D4678"/>
    <w:rsid w:val="00724ACE"/>
    <w:rsid w:val="00740DA0"/>
    <w:rsid w:val="007C32F9"/>
    <w:rsid w:val="007E2905"/>
    <w:rsid w:val="00861CB2"/>
    <w:rsid w:val="00864594"/>
    <w:rsid w:val="008701CC"/>
    <w:rsid w:val="0096230E"/>
    <w:rsid w:val="009A5C7C"/>
    <w:rsid w:val="009C35D3"/>
    <w:rsid w:val="009F508E"/>
    <w:rsid w:val="00A12F12"/>
    <w:rsid w:val="00A47A7A"/>
    <w:rsid w:val="00A615F6"/>
    <w:rsid w:val="00AB09F3"/>
    <w:rsid w:val="00AC6024"/>
    <w:rsid w:val="00AF6460"/>
    <w:rsid w:val="00B60213"/>
    <w:rsid w:val="00BD7FC0"/>
    <w:rsid w:val="00BE1401"/>
    <w:rsid w:val="00C116C4"/>
    <w:rsid w:val="00C62C20"/>
    <w:rsid w:val="00CF61E0"/>
    <w:rsid w:val="00D0460E"/>
    <w:rsid w:val="00E2034D"/>
    <w:rsid w:val="00E43F84"/>
    <w:rsid w:val="00E86F6E"/>
    <w:rsid w:val="00EE1BDD"/>
    <w:rsid w:val="00F43CFE"/>
    <w:rsid w:val="00FF2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11DFCF-0733-4AAD-B38F-D06F43AC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6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6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beef.org/CMDocs/ExploreBeef/FactSheet_AnimalWelfare.pdf" TargetMode="External"/><Relationship Id="rId13" Type="http://schemas.openxmlformats.org/officeDocument/2006/relationships/hyperlink" Target="http://www.sustainabletable.org/issues/cloning/" TargetMode="External"/><Relationship Id="rId18" Type="http://schemas.openxmlformats.org/officeDocument/2006/relationships/hyperlink" Target="http://www.explorebeef.org/CMDocs/ExploreBeef/FactSheet_BeefMarketAtAGlance.pdf" TargetMode="External"/><Relationship Id="rId26" Type="http://schemas.openxmlformats.org/officeDocument/2006/relationships/hyperlink" Target="http://www.sustainabletable.org/issues/process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xplorebeef.org/CMDocs/ExploreBeef/FactSheet_EverydayEnvironmentalist.pdf" TargetMode="External"/><Relationship Id="rId34" Type="http://schemas.openxmlformats.org/officeDocument/2006/relationships/hyperlink" Target="http://www.dairyfarmingtoday.org/SiteCollectionDocuments/AnimalCareFactSheet.pdf" TargetMode="External"/><Relationship Id="rId7" Type="http://schemas.openxmlformats.org/officeDocument/2006/relationships/hyperlink" Target="http://www.sustainabletable.org/issues/antibiotics/" TargetMode="External"/><Relationship Id="rId12" Type="http://schemas.openxmlformats.org/officeDocument/2006/relationships/hyperlink" Target="http://www.explorebeef.org/CMDocs/ExploreBeef/FactSheet_FoodAnimalCloning.pdf" TargetMode="External"/><Relationship Id="rId17" Type="http://schemas.openxmlformats.org/officeDocument/2006/relationships/hyperlink" Target="http://www.sustainabletable.org/issues/health/" TargetMode="External"/><Relationship Id="rId25" Type="http://schemas.openxmlformats.org/officeDocument/2006/relationships/hyperlink" Target="http://www.explorebeef.org/CMDocs/ExploreBeef/beefsafetytoday916.pdf" TargetMode="External"/><Relationship Id="rId33" Type="http://schemas.openxmlformats.org/officeDocument/2006/relationships/hyperlink" Target="http://www.gracelinks.org/265/environmen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eefnutrition.org/CMDocs/BeefNutrition/HeartHealthyFactSheet.pdf" TargetMode="External"/><Relationship Id="rId20" Type="http://schemas.openxmlformats.org/officeDocument/2006/relationships/hyperlink" Target="http://www.explorebeef.org/CMDocs/ExploreBeef/FactSheet_TheEnvironment_052510.pdf" TargetMode="External"/><Relationship Id="rId29" Type="http://schemas.openxmlformats.org/officeDocument/2006/relationships/hyperlink" Target="http://www.dairyfarmingtoday.org/SiteCollectionDocuments/RawMilkFactShee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plorebeef.org/CMDocs/ExploreBeef/FactSheet_AntibioticUseInCattleProduction.pdf" TargetMode="External"/><Relationship Id="rId11" Type="http://schemas.openxmlformats.org/officeDocument/2006/relationships/hyperlink" Target="http://www.sustainabletable.org/issues/climatechange/" TargetMode="External"/><Relationship Id="rId24" Type="http://schemas.openxmlformats.org/officeDocument/2006/relationships/hyperlink" Target="http://www.sustainabletable.org/issues/povertyandhunger/" TargetMode="External"/><Relationship Id="rId32" Type="http://schemas.openxmlformats.org/officeDocument/2006/relationships/hyperlink" Target="http://www.dairyfarmingtoday.org/SiteCollectionDocuments/DFTEnvironmentPDF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sustainabletable.org/issues/additives/" TargetMode="External"/><Relationship Id="rId15" Type="http://schemas.openxmlformats.org/officeDocument/2006/relationships/hyperlink" Target="http://www.gracelinks.org/254/local-regional-food-systems" TargetMode="External"/><Relationship Id="rId23" Type="http://schemas.openxmlformats.org/officeDocument/2006/relationships/hyperlink" Target="http://www.explorebeef.org/CMDocs/ExploreBeef/FactSheet_FarmersFightingHunger.pdf" TargetMode="External"/><Relationship Id="rId28" Type="http://schemas.openxmlformats.org/officeDocument/2006/relationships/hyperlink" Target="http://www.ucsusa.org/food_and_agriculture/solutions/advance-sustainable-agriculture/economic-benefits-of-organic-dairy.html" TargetMode="External"/><Relationship Id="rId36" Type="http://schemas.openxmlformats.org/officeDocument/2006/relationships/hyperlink" Target="http://www.peta.org/issues/animals-used-for-food/factory-farming/cows/dairy-industry/dehorning/" TargetMode="External"/><Relationship Id="rId10" Type="http://schemas.openxmlformats.org/officeDocument/2006/relationships/hyperlink" Target="http://www.beefusa.org/uDocs/ClimateChange.pdf" TargetMode="External"/><Relationship Id="rId19" Type="http://schemas.openxmlformats.org/officeDocument/2006/relationships/hyperlink" Target="http://www.sustainabletable.org/issues/economics/" TargetMode="External"/><Relationship Id="rId31" Type="http://schemas.openxmlformats.org/officeDocument/2006/relationships/hyperlink" Target="http://www.raw-milk-facts.com/Raw_Milk_FAQ.html" TargetMode="External"/><Relationship Id="rId4" Type="http://schemas.openxmlformats.org/officeDocument/2006/relationships/hyperlink" Target="http://www.explorebeef.org/CMDocs/ExploreBeef/FactSheet_GrowthPromotantUse.pdf" TargetMode="External"/><Relationship Id="rId9" Type="http://schemas.openxmlformats.org/officeDocument/2006/relationships/hyperlink" Target="http://www.sustainabletable.org/issues/animalwelfare/" TargetMode="External"/><Relationship Id="rId14" Type="http://schemas.openxmlformats.org/officeDocument/2006/relationships/hyperlink" Target="http://www.explorebeef.org/CMDocs/ExploreBeef/Choices%20of%20Beef_Final.pdf" TargetMode="External"/><Relationship Id="rId22" Type="http://schemas.openxmlformats.org/officeDocument/2006/relationships/hyperlink" Target="http://www.sustainabletable.org/issues/environment/" TargetMode="External"/><Relationship Id="rId27" Type="http://schemas.openxmlformats.org/officeDocument/2006/relationships/hyperlink" Target="http://www.dairyfarmingtoday.org/SiteCollectionDocuments/economicfactsheet.pdf" TargetMode="External"/><Relationship Id="rId30" Type="http://schemas.openxmlformats.org/officeDocument/2006/relationships/hyperlink" Target="http://www.realmilk.com/" TargetMode="External"/><Relationship Id="rId35" Type="http://schemas.openxmlformats.org/officeDocument/2006/relationships/hyperlink" Target="http://www.peta.org/issues/animals-used-for-food/dairy-indust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Parsons</dc:creator>
  <cp:keywords/>
  <cp:lastModifiedBy>Parsons, Todd</cp:lastModifiedBy>
  <cp:revision>4</cp:revision>
  <cp:lastPrinted>2015-01-29T14:19:00Z</cp:lastPrinted>
  <dcterms:created xsi:type="dcterms:W3CDTF">2015-01-30T13:55:00Z</dcterms:created>
  <dcterms:modified xsi:type="dcterms:W3CDTF">2016-01-27T14:57:00Z</dcterms:modified>
</cp:coreProperties>
</file>