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D3" w:rsidRDefault="005574D3" w:rsidP="005574D3">
      <w:pPr>
        <w:spacing w:after="0"/>
        <w:rPr>
          <w:b/>
          <w:sz w:val="44"/>
          <w:szCs w:val="24"/>
        </w:rPr>
      </w:pPr>
      <w:r w:rsidRPr="005574D3">
        <w:rPr>
          <w:noProof/>
          <w:sz w:val="24"/>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-32385</wp:posOffset>
            </wp:positionV>
            <wp:extent cx="2674620" cy="2046605"/>
            <wp:effectExtent l="0" t="0" r="0" b="0"/>
            <wp:wrapSquare wrapText="bothSides"/>
            <wp:docPr id="1" name="Picture 1" descr="http://www.wherejesuswalked.org/wp-content/uploads/2010/12/jerusalem-panoram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erejesuswalked.org/wp-content/uploads/2010/12/jerusalem-panorama-500.jpg"/>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74" r="8270"/>
                    <a:stretch/>
                  </pic:blipFill>
                  <pic:spPr bwMode="auto">
                    <a:xfrm>
                      <a:off x="0" y="0"/>
                      <a:ext cx="2674620" cy="20466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E368E" w:rsidRPr="005574D3">
        <w:rPr>
          <w:b/>
          <w:sz w:val="44"/>
          <w:szCs w:val="24"/>
        </w:rPr>
        <w:t xml:space="preserve">Religious significance </w:t>
      </w:r>
    </w:p>
    <w:p w:rsidR="000E368E" w:rsidRPr="005574D3" w:rsidRDefault="000E368E" w:rsidP="005574D3">
      <w:pPr>
        <w:spacing w:after="0"/>
        <w:rPr>
          <w:b/>
          <w:sz w:val="44"/>
          <w:szCs w:val="24"/>
        </w:rPr>
      </w:pPr>
      <w:proofErr w:type="gramStart"/>
      <w:r w:rsidRPr="005574D3">
        <w:rPr>
          <w:b/>
          <w:sz w:val="44"/>
          <w:szCs w:val="24"/>
        </w:rPr>
        <w:t>of</w:t>
      </w:r>
      <w:proofErr w:type="gramEnd"/>
      <w:r w:rsidRPr="005574D3">
        <w:rPr>
          <w:b/>
          <w:sz w:val="44"/>
          <w:szCs w:val="24"/>
        </w:rPr>
        <w:t xml:space="preserve"> Jerusalem</w:t>
      </w:r>
      <w:r w:rsidR="005574D3">
        <w:rPr>
          <w:b/>
          <w:sz w:val="44"/>
          <w:szCs w:val="24"/>
        </w:rPr>
        <w:t>, Israel</w:t>
      </w:r>
      <w:bookmarkStart w:id="0" w:name="_GoBack"/>
      <w:bookmarkEnd w:id="0"/>
    </w:p>
    <w:p w:rsidR="000E368E" w:rsidRPr="000E368E" w:rsidRDefault="000E368E" w:rsidP="000E368E">
      <w:pPr>
        <w:pStyle w:val="NormalWeb"/>
      </w:pPr>
      <w:r w:rsidRPr="000E368E">
        <w:t xml:space="preserve">The city of </w:t>
      </w:r>
      <w:hyperlink r:id="rId5" w:tooltip="Jerusalem" w:history="1">
        <w:r w:rsidRPr="000E368E">
          <w:rPr>
            <w:rStyle w:val="Hyperlink"/>
            <w:b/>
            <w:bCs/>
            <w:color w:val="auto"/>
            <w:u w:val="none"/>
          </w:rPr>
          <w:t>Jerusalem</w:t>
        </w:r>
      </w:hyperlink>
      <w:r w:rsidRPr="000E368E">
        <w:t xml:space="preserve"> is significant in a number of religious traditions, including the </w:t>
      </w:r>
      <w:hyperlink r:id="rId6" w:tooltip="Abrahamic religion" w:history="1">
        <w:r w:rsidRPr="000E368E">
          <w:rPr>
            <w:rStyle w:val="Hyperlink"/>
            <w:color w:val="auto"/>
            <w:u w:val="none"/>
          </w:rPr>
          <w:t>Abrahamic religions</w:t>
        </w:r>
      </w:hyperlink>
      <w:r w:rsidRPr="000E368E">
        <w:t xml:space="preserve"> </w:t>
      </w:r>
      <w:hyperlink r:id="rId7" w:tooltip="Judaism" w:history="1">
        <w:r w:rsidRPr="000E368E">
          <w:rPr>
            <w:rStyle w:val="Hyperlink"/>
            <w:color w:val="auto"/>
            <w:u w:val="none"/>
          </w:rPr>
          <w:t>Judaism</w:t>
        </w:r>
      </w:hyperlink>
      <w:r w:rsidRPr="000E368E">
        <w:t xml:space="preserve">, </w:t>
      </w:r>
      <w:hyperlink r:id="rId8" w:tooltip="Christianity" w:history="1">
        <w:r w:rsidRPr="000E368E">
          <w:rPr>
            <w:rStyle w:val="Hyperlink"/>
            <w:color w:val="auto"/>
            <w:u w:val="none"/>
          </w:rPr>
          <w:t>Christianity</w:t>
        </w:r>
      </w:hyperlink>
      <w:r w:rsidRPr="000E368E">
        <w:t xml:space="preserve">, and </w:t>
      </w:r>
      <w:hyperlink r:id="rId9" w:tooltip="Islam" w:history="1">
        <w:r w:rsidRPr="000E368E">
          <w:rPr>
            <w:rStyle w:val="Hyperlink"/>
            <w:color w:val="auto"/>
            <w:u w:val="none"/>
          </w:rPr>
          <w:t>Islam</w:t>
        </w:r>
      </w:hyperlink>
      <w:r w:rsidRPr="000E368E">
        <w:t>, which consider it a holy city.</w:t>
      </w:r>
    </w:p>
    <w:p w:rsidR="000E368E" w:rsidRPr="000E368E" w:rsidRDefault="000E368E" w:rsidP="000E368E">
      <w:pPr>
        <w:spacing w:before="100" w:beforeAutospacing="1" w:after="100" w:afterAutospacing="1" w:line="240" w:lineRule="auto"/>
        <w:outlineLvl w:val="1"/>
        <w:rPr>
          <w:rFonts w:ascii="Times New Roman" w:eastAsia="Times New Roman" w:hAnsi="Times New Roman" w:cs="Times New Roman"/>
          <w:b/>
          <w:bCs/>
          <w:sz w:val="24"/>
          <w:szCs w:val="24"/>
        </w:rPr>
      </w:pPr>
      <w:r w:rsidRPr="000E368E">
        <w:rPr>
          <w:rFonts w:ascii="Times New Roman" w:eastAsia="Times New Roman" w:hAnsi="Times New Roman" w:cs="Times New Roman"/>
          <w:b/>
          <w:bCs/>
          <w:sz w:val="24"/>
          <w:szCs w:val="24"/>
        </w:rPr>
        <w:t>In Judaism</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Jerusalem has been the </w:t>
      </w:r>
      <w:hyperlink r:id="rId10" w:tooltip="Four Holy Cities" w:history="1">
        <w:r w:rsidRPr="000E368E">
          <w:rPr>
            <w:rFonts w:ascii="Times New Roman" w:eastAsia="Times New Roman" w:hAnsi="Times New Roman" w:cs="Times New Roman"/>
            <w:sz w:val="24"/>
            <w:szCs w:val="24"/>
          </w:rPr>
          <w:t>holiest city</w:t>
        </w:r>
      </w:hyperlink>
      <w:r w:rsidRPr="000E368E">
        <w:rPr>
          <w:rFonts w:ascii="Times New Roman" w:eastAsia="Times New Roman" w:hAnsi="Times New Roman" w:cs="Times New Roman"/>
          <w:sz w:val="24"/>
          <w:szCs w:val="24"/>
        </w:rPr>
        <w:t xml:space="preserve"> in </w:t>
      </w:r>
      <w:hyperlink r:id="rId11" w:tooltip="Judaism" w:history="1">
        <w:r w:rsidRPr="000E368E">
          <w:rPr>
            <w:rFonts w:ascii="Times New Roman" w:eastAsia="Times New Roman" w:hAnsi="Times New Roman" w:cs="Times New Roman"/>
            <w:sz w:val="24"/>
            <w:szCs w:val="24"/>
          </w:rPr>
          <w:t>Judaism</w:t>
        </w:r>
      </w:hyperlink>
      <w:r w:rsidRPr="000E368E">
        <w:rPr>
          <w:rFonts w:ascii="Times New Roman" w:eastAsia="Times New Roman" w:hAnsi="Times New Roman" w:cs="Times New Roman"/>
          <w:sz w:val="24"/>
          <w:szCs w:val="24"/>
        </w:rPr>
        <w:t xml:space="preserve"> and the ancestral and spiritual homeland of the </w:t>
      </w:r>
      <w:hyperlink r:id="rId12" w:tooltip="Jew" w:history="1">
        <w:r w:rsidRPr="000E368E">
          <w:rPr>
            <w:rFonts w:ascii="Times New Roman" w:eastAsia="Times New Roman" w:hAnsi="Times New Roman" w:cs="Times New Roman"/>
            <w:sz w:val="24"/>
            <w:szCs w:val="24"/>
          </w:rPr>
          <w:t>Jewish people</w:t>
        </w:r>
      </w:hyperlink>
      <w:r w:rsidRPr="000E368E">
        <w:rPr>
          <w:rFonts w:ascii="Times New Roman" w:eastAsia="Times New Roman" w:hAnsi="Times New Roman" w:cs="Times New Roman"/>
          <w:sz w:val="24"/>
          <w:szCs w:val="24"/>
        </w:rPr>
        <w:t xml:space="preserve"> since the 10th century BCE </w:t>
      </w:r>
    </w:p>
    <w:p w:rsidR="00A15E83"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The city of Jerusalem is given special status in </w:t>
      </w:r>
      <w:hyperlink r:id="rId13" w:tooltip="Halakha" w:history="1">
        <w:r w:rsidRPr="000E368E">
          <w:rPr>
            <w:rFonts w:ascii="Times New Roman" w:eastAsia="Times New Roman" w:hAnsi="Times New Roman" w:cs="Times New Roman"/>
            <w:sz w:val="24"/>
            <w:szCs w:val="24"/>
          </w:rPr>
          <w:t>Jewish religious law</w:t>
        </w:r>
      </w:hyperlink>
      <w:r w:rsidRPr="000E368E">
        <w:rPr>
          <w:rFonts w:ascii="Times New Roman" w:eastAsia="Times New Roman" w:hAnsi="Times New Roman" w:cs="Times New Roman"/>
          <w:sz w:val="24"/>
          <w:szCs w:val="24"/>
        </w:rPr>
        <w:t xml:space="preserve">. In particular, Jews outside Jerusalem pray facing its direction, and the </w:t>
      </w:r>
      <w:hyperlink r:id="rId14" w:tooltip="Maaser sheni" w:history="1">
        <w:proofErr w:type="spellStart"/>
        <w:r w:rsidRPr="000E368E">
          <w:rPr>
            <w:rFonts w:ascii="Times New Roman" w:eastAsia="Times New Roman" w:hAnsi="Times New Roman" w:cs="Times New Roman"/>
            <w:sz w:val="24"/>
            <w:szCs w:val="24"/>
          </w:rPr>
          <w:t>maaser</w:t>
        </w:r>
        <w:proofErr w:type="spellEnd"/>
        <w:r w:rsidRPr="000E368E">
          <w:rPr>
            <w:rFonts w:ascii="Times New Roman" w:eastAsia="Times New Roman" w:hAnsi="Times New Roman" w:cs="Times New Roman"/>
            <w:sz w:val="24"/>
            <w:szCs w:val="24"/>
          </w:rPr>
          <w:t xml:space="preserve"> </w:t>
        </w:r>
        <w:proofErr w:type="spellStart"/>
        <w:r w:rsidRPr="000E368E">
          <w:rPr>
            <w:rFonts w:ascii="Times New Roman" w:eastAsia="Times New Roman" w:hAnsi="Times New Roman" w:cs="Times New Roman"/>
            <w:sz w:val="24"/>
            <w:szCs w:val="24"/>
          </w:rPr>
          <w:t>sheni</w:t>
        </w:r>
        <w:proofErr w:type="spellEnd"/>
      </w:hyperlink>
      <w:r w:rsidRPr="000E368E">
        <w:rPr>
          <w:rFonts w:ascii="Times New Roman" w:eastAsia="Times New Roman" w:hAnsi="Times New Roman" w:cs="Times New Roman"/>
          <w:sz w:val="24"/>
          <w:szCs w:val="24"/>
        </w:rPr>
        <w:t xml:space="preserve">, </w:t>
      </w:r>
      <w:hyperlink r:id="rId15" w:tooltip="Orlah prohibition" w:history="1">
        <w:proofErr w:type="spellStart"/>
        <w:r w:rsidRPr="000E368E">
          <w:rPr>
            <w:rFonts w:ascii="Times New Roman" w:eastAsia="Times New Roman" w:hAnsi="Times New Roman" w:cs="Times New Roman"/>
            <w:sz w:val="24"/>
            <w:szCs w:val="24"/>
          </w:rPr>
          <w:t>revai</w:t>
        </w:r>
        <w:proofErr w:type="spellEnd"/>
      </w:hyperlink>
      <w:r w:rsidRPr="000E368E">
        <w:rPr>
          <w:rFonts w:ascii="Times New Roman" w:eastAsia="Times New Roman" w:hAnsi="Times New Roman" w:cs="Times New Roman"/>
          <w:sz w:val="24"/>
          <w:szCs w:val="24"/>
        </w:rPr>
        <w:t xml:space="preserve"> and </w:t>
      </w:r>
      <w:hyperlink r:id="rId16" w:tooltip="First Fruits" w:history="1">
        <w:r w:rsidRPr="000E368E">
          <w:rPr>
            <w:rFonts w:ascii="Times New Roman" w:eastAsia="Times New Roman" w:hAnsi="Times New Roman" w:cs="Times New Roman"/>
            <w:sz w:val="24"/>
            <w:szCs w:val="24"/>
          </w:rPr>
          <w:t>First Fruits</w:t>
        </w:r>
      </w:hyperlink>
      <w:r w:rsidRPr="000E368E">
        <w:rPr>
          <w:rFonts w:ascii="Times New Roman" w:eastAsia="Times New Roman" w:hAnsi="Times New Roman" w:cs="Times New Roman"/>
          <w:sz w:val="24"/>
          <w:szCs w:val="24"/>
        </w:rPr>
        <w:t xml:space="preserve"> must be eaten in Jerusalem. Any expansion of the city for these purposes must be approved by the </w:t>
      </w:r>
      <w:hyperlink r:id="rId17" w:tooltip="Sanhedrin" w:history="1">
        <w:r w:rsidRPr="000E368E">
          <w:rPr>
            <w:rFonts w:ascii="Times New Roman" w:eastAsia="Times New Roman" w:hAnsi="Times New Roman" w:cs="Times New Roman"/>
            <w:sz w:val="24"/>
            <w:szCs w:val="24"/>
          </w:rPr>
          <w:t>Sanhedrin</w:t>
        </w:r>
      </w:hyperlink>
      <w:r w:rsidRPr="000E368E">
        <w:rPr>
          <w:rFonts w:ascii="Times New Roman" w:eastAsia="Times New Roman" w:hAnsi="Times New Roman" w:cs="Times New Roman"/>
          <w:sz w:val="24"/>
          <w:szCs w:val="24"/>
        </w:rPr>
        <w:t xml:space="preserve">. Also, when the </w:t>
      </w:r>
      <w:hyperlink r:id="rId18" w:tooltip="Temple in Jerusalem" w:history="1">
        <w:r w:rsidRPr="000E368E">
          <w:rPr>
            <w:rFonts w:ascii="Times New Roman" w:eastAsia="Times New Roman" w:hAnsi="Times New Roman" w:cs="Times New Roman"/>
            <w:sz w:val="24"/>
            <w:szCs w:val="24"/>
          </w:rPr>
          <w:t>Temple in Jerusalem</w:t>
        </w:r>
      </w:hyperlink>
      <w:r w:rsidRPr="000E368E">
        <w:rPr>
          <w:rFonts w:ascii="Times New Roman" w:eastAsia="Times New Roman" w:hAnsi="Times New Roman" w:cs="Times New Roman"/>
          <w:sz w:val="24"/>
          <w:szCs w:val="24"/>
        </w:rPr>
        <w:t xml:space="preserve"> was standing, Jerusalem observed special laws regarding the </w:t>
      </w:r>
      <w:hyperlink r:id="rId19" w:tooltip="Four Species" w:history="1">
        <w:r w:rsidRPr="000E368E">
          <w:rPr>
            <w:rFonts w:ascii="Times New Roman" w:eastAsia="Times New Roman" w:hAnsi="Times New Roman" w:cs="Times New Roman"/>
            <w:sz w:val="24"/>
            <w:szCs w:val="24"/>
          </w:rPr>
          <w:t>Four Species</w:t>
        </w:r>
      </w:hyperlink>
      <w:r w:rsidRPr="000E368E">
        <w:rPr>
          <w:rFonts w:ascii="Times New Roman" w:eastAsia="Times New Roman" w:hAnsi="Times New Roman" w:cs="Times New Roman"/>
          <w:sz w:val="24"/>
          <w:szCs w:val="24"/>
        </w:rPr>
        <w:t xml:space="preserve"> on </w:t>
      </w:r>
      <w:hyperlink r:id="rId20" w:tooltip="Sukkot" w:history="1">
        <w:r w:rsidRPr="000E368E">
          <w:rPr>
            <w:rFonts w:ascii="Times New Roman" w:eastAsia="Times New Roman" w:hAnsi="Times New Roman" w:cs="Times New Roman"/>
            <w:sz w:val="24"/>
            <w:szCs w:val="24"/>
          </w:rPr>
          <w:t>Sukkot</w:t>
        </w:r>
      </w:hyperlink>
      <w:r w:rsidRPr="000E368E">
        <w:rPr>
          <w:rFonts w:ascii="Times New Roman" w:eastAsia="Times New Roman" w:hAnsi="Times New Roman" w:cs="Times New Roman"/>
          <w:sz w:val="24"/>
          <w:szCs w:val="24"/>
        </w:rPr>
        <w:t xml:space="preserve">, and the </w:t>
      </w:r>
      <w:hyperlink r:id="rId21" w:tooltip="Shofar" w:history="1">
        <w:r w:rsidRPr="000E368E">
          <w:rPr>
            <w:rFonts w:ascii="Times New Roman" w:eastAsia="Times New Roman" w:hAnsi="Times New Roman" w:cs="Times New Roman"/>
            <w:sz w:val="24"/>
            <w:szCs w:val="24"/>
          </w:rPr>
          <w:t>Shofar</w:t>
        </w:r>
      </w:hyperlink>
      <w:r w:rsidRPr="000E368E">
        <w:rPr>
          <w:rFonts w:ascii="Times New Roman" w:eastAsia="Times New Roman" w:hAnsi="Times New Roman" w:cs="Times New Roman"/>
          <w:sz w:val="24"/>
          <w:szCs w:val="24"/>
        </w:rPr>
        <w:t xml:space="preserve"> on </w:t>
      </w:r>
      <w:hyperlink r:id="rId22" w:tooltip="Rosh Hashanah" w:history="1">
        <w:r w:rsidRPr="000E368E">
          <w:rPr>
            <w:rFonts w:ascii="Times New Roman" w:eastAsia="Times New Roman" w:hAnsi="Times New Roman" w:cs="Times New Roman"/>
            <w:sz w:val="24"/>
            <w:szCs w:val="24"/>
          </w:rPr>
          <w:t>Rosh Hashanah</w:t>
        </w:r>
      </w:hyperlink>
      <w:r w:rsidRPr="000E368E">
        <w:rPr>
          <w:rFonts w:ascii="Times New Roman" w:eastAsia="Times New Roman" w:hAnsi="Times New Roman" w:cs="Times New Roman"/>
          <w:sz w:val="24"/>
          <w:szCs w:val="24"/>
        </w:rPr>
        <w:t>.</w:t>
      </w:r>
    </w:p>
    <w:p w:rsidR="00A15E83" w:rsidRPr="00A165CB" w:rsidRDefault="00A15E83" w:rsidP="000E368E">
      <w:pPr>
        <w:spacing w:before="100" w:beforeAutospacing="1" w:after="100" w:afterAutospacing="1" w:line="240" w:lineRule="auto"/>
        <w:rPr>
          <w:rFonts w:ascii="Times New Roman" w:eastAsia="Times New Roman" w:hAnsi="Times New Roman" w:cs="Times New Roman"/>
          <w:sz w:val="24"/>
          <w:szCs w:val="24"/>
        </w:rPr>
      </w:pPr>
      <w:r w:rsidRPr="00A165CB">
        <w:rPr>
          <w:rFonts w:ascii="Times New Roman" w:eastAsia="Times New Roman" w:hAnsi="Times New Roman" w:cs="Times New Roman"/>
          <w:i/>
          <w:sz w:val="28"/>
          <w:szCs w:val="24"/>
        </w:rPr>
        <w:t>“</w:t>
      </w:r>
      <w:r w:rsidRPr="00A165CB">
        <w:rPr>
          <w:rFonts w:ascii="Times New Roman" w:eastAsia="Times New Roman" w:hAnsi="Times New Roman" w:cs="Times New Roman"/>
          <w:i/>
          <w:sz w:val="24"/>
          <w:szCs w:val="24"/>
        </w:rPr>
        <w:t xml:space="preserve">And God said: 'Take now thy son, </w:t>
      </w:r>
      <w:proofErr w:type="spellStart"/>
      <w:r w:rsidRPr="00A165CB">
        <w:rPr>
          <w:rFonts w:ascii="Times New Roman" w:eastAsia="Times New Roman" w:hAnsi="Times New Roman" w:cs="Times New Roman"/>
          <w:i/>
          <w:sz w:val="24"/>
          <w:szCs w:val="24"/>
        </w:rPr>
        <w:t>thine</w:t>
      </w:r>
      <w:proofErr w:type="spellEnd"/>
      <w:r w:rsidRPr="00A165CB">
        <w:rPr>
          <w:rFonts w:ascii="Times New Roman" w:eastAsia="Times New Roman" w:hAnsi="Times New Roman" w:cs="Times New Roman"/>
          <w:i/>
          <w:sz w:val="24"/>
          <w:szCs w:val="24"/>
        </w:rPr>
        <w:t xml:space="preserve"> only son, whom thou </w:t>
      </w:r>
      <w:proofErr w:type="spellStart"/>
      <w:r w:rsidRPr="00A165CB">
        <w:rPr>
          <w:rFonts w:ascii="Times New Roman" w:eastAsia="Times New Roman" w:hAnsi="Times New Roman" w:cs="Times New Roman"/>
          <w:i/>
          <w:sz w:val="24"/>
          <w:szCs w:val="24"/>
        </w:rPr>
        <w:t>lovest</w:t>
      </w:r>
      <w:proofErr w:type="spellEnd"/>
      <w:r w:rsidRPr="00A165CB">
        <w:rPr>
          <w:rFonts w:ascii="Times New Roman" w:eastAsia="Times New Roman" w:hAnsi="Times New Roman" w:cs="Times New Roman"/>
          <w:i/>
          <w:sz w:val="24"/>
          <w:szCs w:val="24"/>
        </w:rPr>
        <w:t xml:space="preserve">, Isaac, and go to the land of </w:t>
      </w:r>
      <w:proofErr w:type="spellStart"/>
      <w:r w:rsidRPr="00A165CB">
        <w:rPr>
          <w:rFonts w:ascii="Times New Roman" w:eastAsia="Times New Roman" w:hAnsi="Times New Roman" w:cs="Times New Roman"/>
          <w:i/>
          <w:sz w:val="24"/>
          <w:szCs w:val="24"/>
        </w:rPr>
        <w:t>Moriah</w:t>
      </w:r>
      <w:proofErr w:type="spellEnd"/>
      <w:r w:rsidRPr="00A165CB">
        <w:rPr>
          <w:rFonts w:ascii="Times New Roman" w:eastAsia="Times New Roman" w:hAnsi="Times New Roman" w:cs="Times New Roman"/>
          <w:i/>
          <w:sz w:val="24"/>
          <w:szCs w:val="24"/>
        </w:rPr>
        <w:t xml:space="preserve"> (Jerusalem); and offer him there for a burnt-offering upon one of the mountains (Temple Mount) which I will tell thee of.”</w:t>
      </w:r>
      <w:r w:rsidRPr="00A165CB">
        <w:rPr>
          <w:rFonts w:ascii="Times New Roman" w:eastAsia="Times New Roman" w:hAnsi="Times New Roman" w:cs="Times New Roman"/>
          <w:sz w:val="24"/>
          <w:szCs w:val="24"/>
        </w:rPr>
        <w:t xml:space="preserve"> —Genesis 22:2</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Jerusalem has long been embedded into Jewish religious consciousness. Jews have studied and personalized the struggle by </w:t>
      </w:r>
      <w:hyperlink r:id="rId23" w:tooltip="King David" w:history="1">
        <w:r w:rsidRPr="000E368E">
          <w:rPr>
            <w:rFonts w:ascii="Times New Roman" w:eastAsia="Times New Roman" w:hAnsi="Times New Roman" w:cs="Times New Roman"/>
            <w:sz w:val="24"/>
            <w:szCs w:val="24"/>
          </w:rPr>
          <w:t>King David</w:t>
        </w:r>
      </w:hyperlink>
      <w:r w:rsidRPr="000E368E">
        <w:rPr>
          <w:rFonts w:ascii="Times New Roman" w:eastAsia="Times New Roman" w:hAnsi="Times New Roman" w:cs="Times New Roman"/>
          <w:sz w:val="24"/>
          <w:szCs w:val="24"/>
        </w:rPr>
        <w:t xml:space="preserve"> to capture Jerusalem and his desire to build the </w:t>
      </w:r>
      <w:hyperlink r:id="rId24" w:tooltip="Temple in Jerusalem" w:history="1">
        <w:r w:rsidRPr="000E368E">
          <w:rPr>
            <w:rFonts w:ascii="Times New Roman" w:eastAsia="Times New Roman" w:hAnsi="Times New Roman" w:cs="Times New Roman"/>
            <w:sz w:val="24"/>
            <w:szCs w:val="24"/>
          </w:rPr>
          <w:t>Jewish temple</w:t>
        </w:r>
      </w:hyperlink>
      <w:r w:rsidRPr="000E368E">
        <w:rPr>
          <w:rFonts w:ascii="Times New Roman" w:eastAsia="Times New Roman" w:hAnsi="Times New Roman" w:cs="Times New Roman"/>
          <w:sz w:val="24"/>
          <w:szCs w:val="24"/>
        </w:rPr>
        <w:t xml:space="preserve"> there, as described in the </w:t>
      </w:r>
      <w:hyperlink r:id="rId25" w:tooltip="Book of Samuel" w:history="1">
        <w:r w:rsidRPr="000E368E">
          <w:rPr>
            <w:rFonts w:ascii="Times New Roman" w:eastAsia="Times New Roman" w:hAnsi="Times New Roman" w:cs="Times New Roman"/>
            <w:sz w:val="24"/>
            <w:szCs w:val="24"/>
          </w:rPr>
          <w:t>Book of Samuel</w:t>
        </w:r>
      </w:hyperlink>
      <w:r w:rsidRPr="000E368E">
        <w:rPr>
          <w:rFonts w:ascii="Times New Roman" w:eastAsia="Times New Roman" w:hAnsi="Times New Roman" w:cs="Times New Roman"/>
          <w:sz w:val="24"/>
          <w:szCs w:val="24"/>
        </w:rPr>
        <w:t xml:space="preserve"> and the </w:t>
      </w:r>
      <w:hyperlink r:id="rId26" w:tooltip="Book of Psalms" w:history="1">
        <w:r w:rsidRPr="000E368E">
          <w:rPr>
            <w:rFonts w:ascii="Times New Roman" w:eastAsia="Times New Roman" w:hAnsi="Times New Roman" w:cs="Times New Roman"/>
            <w:sz w:val="24"/>
            <w:szCs w:val="24"/>
          </w:rPr>
          <w:t>Book of Psalms</w:t>
        </w:r>
      </w:hyperlink>
      <w:r w:rsidRPr="000E368E">
        <w:rPr>
          <w:rFonts w:ascii="Times New Roman" w:eastAsia="Times New Roman" w:hAnsi="Times New Roman" w:cs="Times New Roman"/>
          <w:sz w:val="24"/>
          <w:szCs w:val="24"/>
        </w:rPr>
        <w:t>. Many of King David's yearnings about Jerusalem have been adapted into popular prayers and songs.</w:t>
      </w:r>
    </w:p>
    <w:p w:rsidR="000E368E" w:rsidRPr="00A15E83" w:rsidRDefault="000E368E" w:rsidP="00A15E83">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Jerusalem appears in the </w:t>
      </w:r>
      <w:hyperlink r:id="rId27" w:tooltip="Tanakh" w:history="1">
        <w:proofErr w:type="spellStart"/>
        <w:r w:rsidRPr="000E368E">
          <w:rPr>
            <w:rFonts w:ascii="Times New Roman" w:eastAsia="Times New Roman" w:hAnsi="Times New Roman" w:cs="Times New Roman"/>
            <w:sz w:val="24"/>
            <w:szCs w:val="24"/>
          </w:rPr>
          <w:t>Tanakh</w:t>
        </w:r>
        <w:proofErr w:type="spellEnd"/>
      </w:hyperlink>
      <w:r w:rsidRPr="000E368E">
        <w:rPr>
          <w:rFonts w:ascii="Times New Roman" w:eastAsia="Times New Roman" w:hAnsi="Times New Roman" w:cs="Times New Roman"/>
          <w:sz w:val="24"/>
          <w:szCs w:val="24"/>
        </w:rPr>
        <w:t xml:space="preserve"> (</w:t>
      </w:r>
      <w:hyperlink r:id="rId28" w:tooltip="Hebrew Bible" w:history="1">
        <w:r w:rsidRPr="000E368E">
          <w:rPr>
            <w:rFonts w:ascii="Times New Roman" w:eastAsia="Times New Roman" w:hAnsi="Times New Roman" w:cs="Times New Roman"/>
            <w:sz w:val="24"/>
            <w:szCs w:val="24"/>
          </w:rPr>
          <w:t>Hebrew Bible</w:t>
        </w:r>
      </w:hyperlink>
      <w:r w:rsidRPr="000E368E">
        <w:rPr>
          <w:rFonts w:ascii="Times New Roman" w:eastAsia="Times New Roman" w:hAnsi="Times New Roman" w:cs="Times New Roman"/>
          <w:sz w:val="24"/>
          <w:szCs w:val="24"/>
        </w:rPr>
        <w:t xml:space="preserve">) 669 times and </w:t>
      </w:r>
      <w:hyperlink r:id="rId29" w:tooltip="Zion" w:history="1">
        <w:r w:rsidRPr="000E368E">
          <w:rPr>
            <w:rFonts w:ascii="Times New Roman" w:eastAsia="Times New Roman" w:hAnsi="Times New Roman" w:cs="Times New Roman"/>
            <w:sz w:val="24"/>
            <w:szCs w:val="24"/>
          </w:rPr>
          <w:t>Zion</w:t>
        </w:r>
      </w:hyperlink>
      <w:r w:rsidRPr="000E368E">
        <w:rPr>
          <w:rFonts w:ascii="Times New Roman" w:eastAsia="Times New Roman" w:hAnsi="Times New Roman" w:cs="Times New Roman"/>
          <w:sz w:val="24"/>
          <w:szCs w:val="24"/>
        </w:rPr>
        <w:t xml:space="preserve"> (which usually means Jerusalem, sometimes the </w:t>
      </w:r>
      <w:hyperlink r:id="rId30" w:tooltip="Land of Israel" w:history="1">
        <w:r w:rsidRPr="000E368E">
          <w:rPr>
            <w:rFonts w:ascii="Times New Roman" w:eastAsia="Times New Roman" w:hAnsi="Times New Roman" w:cs="Times New Roman"/>
            <w:sz w:val="24"/>
            <w:szCs w:val="24"/>
          </w:rPr>
          <w:t>Land of Israel</w:t>
        </w:r>
      </w:hyperlink>
      <w:r w:rsidRPr="000E368E">
        <w:rPr>
          <w:rFonts w:ascii="Times New Roman" w:eastAsia="Times New Roman" w:hAnsi="Times New Roman" w:cs="Times New Roman"/>
          <w:sz w:val="24"/>
          <w:szCs w:val="24"/>
        </w:rPr>
        <w:t xml:space="preserve">) appears 154 times. The first section, the </w:t>
      </w:r>
      <w:hyperlink r:id="rId31" w:tooltip="Torah" w:history="1">
        <w:r w:rsidRPr="000E368E">
          <w:rPr>
            <w:rFonts w:ascii="Times New Roman" w:eastAsia="Times New Roman" w:hAnsi="Times New Roman" w:cs="Times New Roman"/>
            <w:sz w:val="24"/>
            <w:szCs w:val="24"/>
          </w:rPr>
          <w:t>Torah</w:t>
        </w:r>
      </w:hyperlink>
      <w:r w:rsidRPr="000E368E">
        <w:rPr>
          <w:rFonts w:ascii="Times New Roman" w:eastAsia="Times New Roman" w:hAnsi="Times New Roman" w:cs="Times New Roman"/>
          <w:sz w:val="24"/>
          <w:szCs w:val="24"/>
        </w:rPr>
        <w:t xml:space="preserve">, only mentions </w:t>
      </w:r>
      <w:hyperlink r:id="rId32" w:tooltip="Moriah" w:history="1">
        <w:proofErr w:type="spellStart"/>
        <w:r w:rsidRPr="000E368E">
          <w:rPr>
            <w:rFonts w:ascii="Times New Roman" w:eastAsia="Times New Roman" w:hAnsi="Times New Roman" w:cs="Times New Roman"/>
            <w:sz w:val="24"/>
            <w:szCs w:val="24"/>
          </w:rPr>
          <w:t>Moriah</w:t>
        </w:r>
        <w:proofErr w:type="spellEnd"/>
      </w:hyperlink>
      <w:r w:rsidRPr="000E368E">
        <w:rPr>
          <w:rFonts w:ascii="Times New Roman" w:eastAsia="Times New Roman" w:hAnsi="Times New Roman" w:cs="Times New Roman"/>
          <w:sz w:val="24"/>
          <w:szCs w:val="24"/>
        </w:rPr>
        <w:t>, the mountain range believed</w:t>
      </w:r>
      <w:r>
        <w:rPr>
          <w:rFonts w:ascii="Times New Roman" w:eastAsia="Times New Roman" w:hAnsi="Times New Roman" w:cs="Times New Roman"/>
          <w:sz w:val="24"/>
          <w:szCs w:val="24"/>
          <w:vertAlign w:val="superscript"/>
        </w:rPr>
        <w:t xml:space="preserve"> </w:t>
      </w:r>
      <w:r w:rsidRPr="000E368E">
        <w:rPr>
          <w:rFonts w:ascii="Times New Roman" w:eastAsia="Times New Roman" w:hAnsi="Times New Roman" w:cs="Times New Roman"/>
          <w:sz w:val="24"/>
          <w:szCs w:val="24"/>
        </w:rPr>
        <w:t xml:space="preserve">to be the location of the </w:t>
      </w:r>
      <w:hyperlink r:id="rId33" w:tooltip="Binding of Isaac" w:history="1">
        <w:r w:rsidRPr="000E368E">
          <w:rPr>
            <w:rFonts w:ascii="Times New Roman" w:eastAsia="Times New Roman" w:hAnsi="Times New Roman" w:cs="Times New Roman"/>
            <w:sz w:val="24"/>
            <w:szCs w:val="24"/>
          </w:rPr>
          <w:t>binding of Isaac</w:t>
        </w:r>
      </w:hyperlink>
      <w:r w:rsidRPr="000E368E">
        <w:rPr>
          <w:rFonts w:ascii="Times New Roman" w:eastAsia="Times New Roman" w:hAnsi="Times New Roman" w:cs="Times New Roman"/>
          <w:sz w:val="24"/>
          <w:szCs w:val="24"/>
        </w:rPr>
        <w:t xml:space="preserve"> and the </w:t>
      </w:r>
      <w:hyperlink r:id="rId34" w:tooltip="Temple Mount" w:history="1">
        <w:r w:rsidRPr="000E368E">
          <w:rPr>
            <w:rFonts w:ascii="Times New Roman" w:eastAsia="Times New Roman" w:hAnsi="Times New Roman" w:cs="Times New Roman"/>
            <w:sz w:val="24"/>
            <w:szCs w:val="24"/>
          </w:rPr>
          <w:t>Temple Mount</w:t>
        </w:r>
      </w:hyperlink>
      <w:r w:rsidRPr="000E368E">
        <w:rPr>
          <w:rFonts w:ascii="Times New Roman" w:eastAsia="Times New Roman" w:hAnsi="Times New Roman" w:cs="Times New Roman"/>
          <w:sz w:val="24"/>
          <w:szCs w:val="24"/>
        </w:rPr>
        <w:t xml:space="preserve"> in Jerusalem, and in later parts of the </w:t>
      </w:r>
      <w:hyperlink r:id="rId35" w:tooltip="Tanakh" w:history="1">
        <w:proofErr w:type="spellStart"/>
        <w:r w:rsidRPr="000E368E">
          <w:rPr>
            <w:rFonts w:ascii="Times New Roman" w:eastAsia="Times New Roman" w:hAnsi="Times New Roman" w:cs="Times New Roman"/>
            <w:sz w:val="24"/>
            <w:szCs w:val="24"/>
          </w:rPr>
          <w:t>Tanakh</w:t>
        </w:r>
        <w:proofErr w:type="spellEnd"/>
      </w:hyperlink>
      <w:r w:rsidRPr="000E368E">
        <w:rPr>
          <w:rFonts w:ascii="Times New Roman" w:eastAsia="Times New Roman" w:hAnsi="Times New Roman" w:cs="Times New Roman"/>
          <w:sz w:val="24"/>
          <w:szCs w:val="24"/>
        </w:rPr>
        <w:t xml:space="preserve"> the city is written explicitly. The </w:t>
      </w:r>
      <w:proofErr w:type="spellStart"/>
      <w:r w:rsidRPr="000E368E">
        <w:rPr>
          <w:rFonts w:ascii="Times New Roman" w:eastAsia="Times New Roman" w:hAnsi="Times New Roman" w:cs="Times New Roman"/>
          <w:sz w:val="24"/>
          <w:szCs w:val="24"/>
        </w:rPr>
        <w:t>Tanakh</w:t>
      </w:r>
      <w:proofErr w:type="spellEnd"/>
      <w:r w:rsidRPr="000E368E">
        <w:rPr>
          <w:rFonts w:ascii="Times New Roman" w:eastAsia="Times New Roman" w:hAnsi="Times New Roman" w:cs="Times New Roman"/>
          <w:sz w:val="24"/>
          <w:szCs w:val="24"/>
        </w:rPr>
        <w:t xml:space="preserve"> (or </w:t>
      </w:r>
      <w:hyperlink r:id="rId36" w:tooltip="Old Testament" w:history="1">
        <w:r w:rsidRPr="000E368E">
          <w:rPr>
            <w:rFonts w:ascii="Times New Roman" w:eastAsia="Times New Roman" w:hAnsi="Times New Roman" w:cs="Times New Roman"/>
            <w:sz w:val="24"/>
            <w:szCs w:val="24"/>
          </w:rPr>
          <w:t>Old Testament</w:t>
        </w:r>
      </w:hyperlink>
      <w:r w:rsidRPr="000E368E">
        <w:rPr>
          <w:rFonts w:ascii="Times New Roman" w:eastAsia="Times New Roman" w:hAnsi="Times New Roman" w:cs="Times New Roman"/>
          <w:sz w:val="24"/>
          <w:szCs w:val="24"/>
        </w:rPr>
        <w:t xml:space="preserve">), is a text sacred to both </w:t>
      </w:r>
      <w:hyperlink r:id="rId37" w:tooltip="Judaism" w:history="1">
        <w:r w:rsidRPr="000E368E">
          <w:rPr>
            <w:rFonts w:ascii="Times New Roman" w:eastAsia="Times New Roman" w:hAnsi="Times New Roman" w:cs="Times New Roman"/>
            <w:sz w:val="24"/>
            <w:szCs w:val="24"/>
          </w:rPr>
          <w:t>Judaism</w:t>
        </w:r>
      </w:hyperlink>
      <w:r w:rsidRPr="000E368E">
        <w:rPr>
          <w:rFonts w:ascii="Times New Roman" w:eastAsia="Times New Roman" w:hAnsi="Times New Roman" w:cs="Times New Roman"/>
          <w:sz w:val="24"/>
          <w:szCs w:val="24"/>
        </w:rPr>
        <w:t xml:space="preserve"> and </w:t>
      </w:r>
      <w:hyperlink r:id="rId38" w:tooltip="Christianity" w:history="1">
        <w:r w:rsidRPr="000E368E">
          <w:rPr>
            <w:rFonts w:ascii="Times New Roman" w:eastAsia="Times New Roman" w:hAnsi="Times New Roman" w:cs="Times New Roman"/>
            <w:sz w:val="24"/>
            <w:szCs w:val="24"/>
          </w:rPr>
          <w:t>Christianity</w:t>
        </w:r>
      </w:hyperlink>
      <w:r w:rsidRPr="000E368E">
        <w:rPr>
          <w:rFonts w:ascii="Times New Roman" w:eastAsia="Times New Roman" w:hAnsi="Times New Roman" w:cs="Times New Roman"/>
          <w:sz w:val="24"/>
          <w:szCs w:val="24"/>
        </w:rPr>
        <w:t xml:space="preserve">. In Judaism it is considered the </w:t>
      </w:r>
      <w:hyperlink r:id="rId39" w:tooltip="Written Law" w:history="1">
        <w:r w:rsidRPr="000E368E">
          <w:rPr>
            <w:rFonts w:ascii="Times New Roman" w:eastAsia="Times New Roman" w:hAnsi="Times New Roman" w:cs="Times New Roman"/>
            <w:sz w:val="24"/>
            <w:szCs w:val="24"/>
          </w:rPr>
          <w:t>Written Law</w:t>
        </w:r>
      </w:hyperlink>
      <w:r w:rsidRPr="000E368E">
        <w:rPr>
          <w:rFonts w:ascii="Times New Roman" w:eastAsia="Times New Roman" w:hAnsi="Times New Roman" w:cs="Times New Roman"/>
          <w:sz w:val="24"/>
          <w:szCs w:val="24"/>
        </w:rPr>
        <w:t xml:space="preserve">, the basis for the </w:t>
      </w:r>
      <w:hyperlink r:id="rId40" w:tooltip="Oral Law" w:history="1">
        <w:r w:rsidRPr="000E368E">
          <w:rPr>
            <w:rFonts w:ascii="Times New Roman" w:eastAsia="Times New Roman" w:hAnsi="Times New Roman" w:cs="Times New Roman"/>
            <w:sz w:val="24"/>
            <w:szCs w:val="24"/>
          </w:rPr>
          <w:t>Oral Law</w:t>
        </w:r>
      </w:hyperlink>
      <w:r w:rsidRPr="000E368E">
        <w:rPr>
          <w:rFonts w:ascii="Times New Roman" w:eastAsia="Times New Roman" w:hAnsi="Times New Roman" w:cs="Times New Roman"/>
          <w:sz w:val="24"/>
          <w:szCs w:val="24"/>
        </w:rPr>
        <w:t xml:space="preserve"> (</w:t>
      </w:r>
      <w:proofErr w:type="spellStart"/>
      <w:r w:rsidR="008041EA">
        <w:fldChar w:fldCharType="begin"/>
      </w:r>
      <w:r w:rsidR="00F72B2B">
        <w:instrText>HYPERLINK "http://en.wikipedia.org/wiki/Mishnah" \o "Mishnah"</w:instrText>
      </w:r>
      <w:r w:rsidR="008041EA">
        <w:fldChar w:fldCharType="separate"/>
      </w:r>
      <w:r w:rsidRPr="000E368E">
        <w:rPr>
          <w:rFonts w:ascii="Times New Roman" w:eastAsia="Times New Roman" w:hAnsi="Times New Roman" w:cs="Times New Roman"/>
          <w:sz w:val="24"/>
          <w:szCs w:val="24"/>
        </w:rPr>
        <w:t>Mishnah</w:t>
      </w:r>
      <w:proofErr w:type="spellEnd"/>
      <w:r w:rsidR="008041EA">
        <w:fldChar w:fldCharType="end"/>
      </w:r>
      <w:r w:rsidRPr="000E368E">
        <w:rPr>
          <w:rFonts w:ascii="Times New Roman" w:eastAsia="Times New Roman" w:hAnsi="Times New Roman" w:cs="Times New Roman"/>
          <w:sz w:val="24"/>
          <w:szCs w:val="24"/>
        </w:rPr>
        <w:t xml:space="preserve">, </w:t>
      </w:r>
      <w:hyperlink r:id="rId41" w:tooltip="Talmud" w:history="1">
        <w:r w:rsidRPr="000E368E">
          <w:rPr>
            <w:rFonts w:ascii="Times New Roman" w:eastAsia="Times New Roman" w:hAnsi="Times New Roman" w:cs="Times New Roman"/>
            <w:sz w:val="24"/>
            <w:szCs w:val="24"/>
          </w:rPr>
          <w:t>Talmud</w:t>
        </w:r>
      </w:hyperlink>
      <w:r w:rsidRPr="000E368E">
        <w:rPr>
          <w:rFonts w:ascii="Times New Roman" w:eastAsia="Times New Roman" w:hAnsi="Times New Roman" w:cs="Times New Roman"/>
          <w:sz w:val="24"/>
          <w:szCs w:val="24"/>
        </w:rPr>
        <w:t xml:space="preserve"> and </w:t>
      </w:r>
      <w:hyperlink r:id="rId42" w:tooltip="Shulkhan Arukh" w:history="1">
        <w:proofErr w:type="spellStart"/>
        <w:r w:rsidRPr="000E368E">
          <w:rPr>
            <w:rFonts w:ascii="Times New Roman" w:eastAsia="Times New Roman" w:hAnsi="Times New Roman" w:cs="Times New Roman"/>
            <w:sz w:val="24"/>
            <w:szCs w:val="24"/>
          </w:rPr>
          <w:t>Shulkhan</w:t>
        </w:r>
        <w:proofErr w:type="spellEnd"/>
        <w:r w:rsidRPr="000E368E">
          <w:rPr>
            <w:rFonts w:ascii="Times New Roman" w:eastAsia="Times New Roman" w:hAnsi="Times New Roman" w:cs="Times New Roman"/>
            <w:sz w:val="24"/>
            <w:szCs w:val="24"/>
          </w:rPr>
          <w:t xml:space="preserve"> </w:t>
        </w:r>
        <w:proofErr w:type="spellStart"/>
        <w:r w:rsidRPr="000E368E">
          <w:rPr>
            <w:rFonts w:ascii="Times New Roman" w:eastAsia="Times New Roman" w:hAnsi="Times New Roman" w:cs="Times New Roman"/>
            <w:sz w:val="24"/>
            <w:szCs w:val="24"/>
          </w:rPr>
          <w:t>Arukh</w:t>
        </w:r>
        <w:proofErr w:type="spellEnd"/>
      </w:hyperlink>
      <w:r w:rsidRPr="000E368E">
        <w:rPr>
          <w:rFonts w:ascii="Times New Roman" w:eastAsia="Times New Roman" w:hAnsi="Times New Roman" w:cs="Times New Roman"/>
          <w:sz w:val="24"/>
          <w:szCs w:val="24"/>
        </w:rPr>
        <w:t xml:space="preserve">) studied, practiced and treasured by </w:t>
      </w:r>
      <w:hyperlink r:id="rId43" w:tooltip="Jew" w:history="1">
        <w:r w:rsidRPr="000E368E">
          <w:rPr>
            <w:rFonts w:ascii="Times New Roman" w:eastAsia="Times New Roman" w:hAnsi="Times New Roman" w:cs="Times New Roman"/>
            <w:sz w:val="24"/>
            <w:szCs w:val="24"/>
          </w:rPr>
          <w:t>Jews</w:t>
        </w:r>
      </w:hyperlink>
      <w:r w:rsidRPr="000E368E">
        <w:rPr>
          <w:rFonts w:ascii="Times New Roman" w:eastAsia="Times New Roman" w:hAnsi="Times New Roman" w:cs="Times New Roman"/>
          <w:sz w:val="24"/>
          <w:szCs w:val="24"/>
        </w:rPr>
        <w:t xml:space="preserve"> and </w:t>
      </w:r>
      <w:hyperlink r:id="rId44" w:tooltip="Judaism" w:history="1">
        <w:r w:rsidRPr="000E368E">
          <w:rPr>
            <w:rFonts w:ascii="Times New Roman" w:eastAsia="Times New Roman" w:hAnsi="Times New Roman" w:cs="Times New Roman"/>
            <w:sz w:val="24"/>
            <w:szCs w:val="24"/>
          </w:rPr>
          <w:t>Judaism</w:t>
        </w:r>
      </w:hyperlink>
      <w:r w:rsidRPr="000E368E">
        <w:rPr>
          <w:rFonts w:ascii="Times New Roman" w:eastAsia="Times New Roman" w:hAnsi="Times New Roman" w:cs="Times New Roman"/>
          <w:sz w:val="24"/>
          <w:szCs w:val="24"/>
        </w:rPr>
        <w:t xml:space="preserve"> for three millennia.</w:t>
      </w:r>
      <w:r w:rsidR="00A15E83">
        <w:t xml:space="preserve"> </w:t>
      </w:r>
      <w:r w:rsidR="00A15E83" w:rsidRPr="000E368E">
        <w:rPr>
          <w:rFonts w:ascii="Times New Roman" w:eastAsia="Times New Roman" w:hAnsi="Times New Roman" w:cs="Times New Roman"/>
          <w:sz w:val="24"/>
          <w:szCs w:val="24"/>
        </w:rPr>
        <w:t xml:space="preserve"> </w:t>
      </w:r>
      <w:r w:rsidRPr="000E368E">
        <w:rPr>
          <w:rFonts w:ascii="Times New Roman" w:eastAsia="Times New Roman" w:hAnsi="Times New Roman" w:cs="Times New Roman"/>
          <w:sz w:val="24"/>
          <w:szCs w:val="24"/>
        </w:rPr>
        <w:t>The Talmud elaborates in great depth the Jewish connection with the city.</w:t>
      </w:r>
    </w:p>
    <w:p w:rsidR="000E368E" w:rsidRPr="000E368E" w:rsidRDefault="000E368E" w:rsidP="000E368E">
      <w:pPr>
        <w:spacing w:before="100" w:beforeAutospacing="1" w:after="100" w:afterAutospacing="1" w:line="240" w:lineRule="auto"/>
        <w:outlineLvl w:val="1"/>
        <w:rPr>
          <w:rFonts w:ascii="Times New Roman" w:eastAsia="Times New Roman" w:hAnsi="Times New Roman" w:cs="Times New Roman"/>
          <w:b/>
          <w:bCs/>
          <w:sz w:val="24"/>
          <w:szCs w:val="24"/>
        </w:rPr>
      </w:pPr>
      <w:r w:rsidRPr="000E368E">
        <w:rPr>
          <w:rFonts w:ascii="Times New Roman" w:eastAsia="Times New Roman" w:hAnsi="Times New Roman" w:cs="Times New Roman"/>
          <w:b/>
          <w:bCs/>
          <w:sz w:val="24"/>
          <w:szCs w:val="24"/>
        </w:rPr>
        <w:t>In Christianity</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For </w:t>
      </w:r>
      <w:hyperlink r:id="rId45" w:tooltip="Christianity" w:history="1">
        <w:r w:rsidRPr="000E368E">
          <w:rPr>
            <w:rFonts w:ascii="Times New Roman" w:eastAsia="Times New Roman" w:hAnsi="Times New Roman" w:cs="Times New Roman"/>
            <w:sz w:val="24"/>
            <w:szCs w:val="24"/>
          </w:rPr>
          <w:t>Christians</w:t>
        </w:r>
      </w:hyperlink>
      <w:r w:rsidRPr="000E368E">
        <w:rPr>
          <w:rFonts w:ascii="Times New Roman" w:eastAsia="Times New Roman" w:hAnsi="Times New Roman" w:cs="Times New Roman"/>
          <w:sz w:val="24"/>
          <w:szCs w:val="24"/>
        </w:rPr>
        <w:t xml:space="preserve">, Jerusalem's place in the life of </w:t>
      </w:r>
      <w:hyperlink r:id="rId46" w:tooltip="Jesus" w:history="1">
        <w:r w:rsidRPr="000E368E">
          <w:rPr>
            <w:rFonts w:ascii="Times New Roman" w:eastAsia="Times New Roman" w:hAnsi="Times New Roman" w:cs="Times New Roman"/>
            <w:sz w:val="24"/>
            <w:szCs w:val="24"/>
          </w:rPr>
          <w:t>Jesus</w:t>
        </w:r>
      </w:hyperlink>
      <w:r w:rsidRPr="000E368E">
        <w:rPr>
          <w:rFonts w:ascii="Times New Roman" w:eastAsia="Times New Roman" w:hAnsi="Times New Roman" w:cs="Times New Roman"/>
          <w:sz w:val="24"/>
          <w:szCs w:val="24"/>
        </w:rPr>
        <w:t xml:space="preserve"> gives it great importance, in addition to its place in the </w:t>
      </w:r>
      <w:hyperlink r:id="rId47" w:tooltip="Old Testament" w:history="1">
        <w:r w:rsidRPr="000E368E">
          <w:rPr>
            <w:rFonts w:ascii="Times New Roman" w:eastAsia="Times New Roman" w:hAnsi="Times New Roman" w:cs="Times New Roman"/>
            <w:sz w:val="24"/>
            <w:szCs w:val="24"/>
          </w:rPr>
          <w:t>Old Testament</w:t>
        </w:r>
      </w:hyperlink>
      <w:r w:rsidRPr="000E368E">
        <w:rPr>
          <w:rFonts w:ascii="Times New Roman" w:eastAsia="Times New Roman" w:hAnsi="Times New Roman" w:cs="Times New Roman"/>
          <w:sz w:val="24"/>
          <w:szCs w:val="24"/>
        </w:rPr>
        <w:t xml:space="preserve">, the </w:t>
      </w:r>
      <w:hyperlink r:id="rId48" w:tooltip="Bible" w:history="1">
        <w:r w:rsidRPr="000E368E">
          <w:rPr>
            <w:rFonts w:ascii="Times New Roman" w:eastAsia="Times New Roman" w:hAnsi="Times New Roman" w:cs="Times New Roman"/>
            <w:sz w:val="24"/>
            <w:szCs w:val="24"/>
          </w:rPr>
          <w:t>Bible</w:t>
        </w:r>
      </w:hyperlink>
      <w:r w:rsidRPr="000E368E">
        <w:rPr>
          <w:rFonts w:ascii="Times New Roman" w:eastAsia="Times New Roman" w:hAnsi="Times New Roman" w:cs="Times New Roman"/>
          <w:sz w:val="24"/>
          <w:szCs w:val="24"/>
        </w:rPr>
        <w:t>, as described above.</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Jerusalem is the place where Jesus was brought as a child, to be "presented" at the </w:t>
      </w:r>
      <w:hyperlink r:id="rId49" w:tooltip="Temple in Jerusalem" w:history="1">
        <w:r w:rsidRPr="000E368E">
          <w:rPr>
            <w:rFonts w:ascii="Times New Roman" w:eastAsia="Times New Roman" w:hAnsi="Times New Roman" w:cs="Times New Roman"/>
            <w:sz w:val="24"/>
            <w:szCs w:val="24"/>
          </w:rPr>
          <w:t>Temple</w:t>
        </w:r>
      </w:hyperlink>
      <w:r w:rsidRPr="000E368E">
        <w:rPr>
          <w:rFonts w:ascii="Times New Roman" w:eastAsia="Times New Roman" w:hAnsi="Times New Roman" w:cs="Times New Roman"/>
          <w:sz w:val="24"/>
          <w:szCs w:val="24"/>
        </w:rPr>
        <w:t xml:space="preserve"> (</w:t>
      </w:r>
      <w:hyperlink r:id="rId50" w:tooltip="Gospel of Luke" w:history="1">
        <w:r w:rsidRPr="000E368E">
          <w:rPr>
            <w:rFonts w:ascii="Times New Roman" w:eastAsia="Times New Roman" w:hAnsi="Times New Roman" w:cs="Times New Roman"/>
            <w:sz w:val="24"/>
            <w:szCs w:val="24"/>
          </w:rPr>
          <w:t>Luke</w:t>
        </w:r>
      </w:hyperlink>
      <w:r w:rsidRPr="000E368E">
        <w:rPr>
          <w:rFonts w:ascii="Times New Roman" w:eastAsia="Times New Roman" w:hAnsi="Times New Roman" w:cs="Times New Roman"/>
          <w:sz w:val="24"/>
          <w:szCs w:val="24"/>
        </w:rPr>
        <w:t xml:space="preserve"> 2:22) and to attend festivals (Luke 2:41). According to the </w:t>
      </w:r>
      <w:hyperlink r:id="rId51" w:tooltip="Gospel" w:history="1">
        <w:r w:rsidRPr="000E368E">
          <w:rPr>
            <w:rFonts w:ascii="Times New Roman" w:eastAsia="Times New Roman" w:hAnsi="Times New Roman" w:cs="Times New Roman"/>
            <w:sz w:val="24"/>
            <w:szCs w:val="24"/>
          </w:rPr>
          <w:t>Gospels</w:t>
        </w:r>
      </w:hyperlink>
      <w:r w:rsidRPr="000E368E">
        <w:rPr>
          <w:rFonts w:ascii="Times New Roman" w:eastAsia="Times New Roman" w:hAnsi="Times New Roman" w:cs="Times New Roman"/>
          <w:sz w:val="24"/>
          <w:szCs w:val="24"/>
        </w:rPr>
        <w:t>, Jesus preached and healed in Jerusalem, especially in the Temple courts. There is also an account of Jesus' "cleansing" of the Temple, chasing various traders out of the sacred precincts (</w:t>
      </w:r>
      <w:hyperlink r:id="rId52" w:tooltip="Gospel of Mark" w:history="1">
        <w:r w:rsidRPr="000E368E">
          <w:rPr>
            <w:rFonts w:ascii="Times New Roman" w:eastAsia="Times New Roman" w:hAnsi="Times New Roman" w:cs="Times New Roman"/>
            <w:sz w:val="24"/>
            <w:szCs w:val="24"/>
          </w:rPr>
          <w:t>Mark</w:t>
        </w:r>
      </w:hyperlink>
      <w:r w:rsidRPr="000E368E">
        <w:rPr>
          <w:rFonts w:ascii="Times New Roman" w:eastAsia="Times New Roman" w:hAnsi="Times New Roman" w:cs="Times New Roman"/>
          <w:sz w:val="24"/>
          <w:szCs w:val="24"/>
        </w:rPr>
        <w:t xml:space="preserve"> 11:15). At the end of each of the Gospels, there are accounts of Jesus' </w:t>
      </w:r>
      <w:hyperlink r:id="rId53" w:tooltip="Last Supper" w:history="1">
        <w:r w:rsidRPr="000E368E">
          <w:rPr>
            <w:rFonts w:ascii="Times New Roman" w:eastAsia="Times New Roman" w:hAnsi="Times New Roman" w:cs="Times New Roman"/>
            <w:sz w:val="24"/>
            <w:szCs w:val="24"/>
          </w:rPr>
          <w:t>Last Supper</w:t>
        </w:r>
      </w:hyperlink>
      <w:r w:rsidRPr="000E368E">
        <w:rPr>
          <w:rFonts w:ascii="Times New Roman" w:eastAsia="Times New Roman" w:hAnsi="Times New Roman" w:cs="Times New Roman"/>
          <w:sz w:val="24"/>
          <w:szCs w:val="24"/>
        </w:rPr>
        <w:t xml:space="preserve"> in an "upper room" in Jerusalem, his arrest in </w:t>
      </w:r>
      <w:hyperlink r:id="rId54" w:tooltip="Gethsemane" w:history="1">
        <w:r w:rsidRPr="000E368E">
          <w:rPr>
            <w:rFonts w:ascii="Times New Roman" w:eastAsia="Times New Roman" w:hAnsi="Times New Roman" w:cs="Times New Roman"/>
            <w:sz w:val="24"/>
            <w:szCs w:val="24"/>
          </w:rPr>
          <w:t>Gethsemane</w:t>
        </w:r>
      </w:hyperlink>
      <w:r w:rsidRPr="000E368E">
        <w:rPr>
          <w:rFonts w:ascii="Times New Roman" w:eastAsia="Times New Roman" w:hAnsi="Times New Roman" w:cs="Times New Roman"/>
          <w:sz w:val="24"/>
          <w:szCs w:val="24"/>
        </w:rPr>
        <w:t xml:space="preserve">, his trial, his crucifixion at </w:t>
      </w:r>
      <w:hyperlink r:id="rId55" w:tooltip="Golgotha" w:history="1">
        <w:r w:rsidRPr="000E368E">
          <w:rPr>
            <w:rFonts w:ascii="Times New Roman" w:eastAsia="Times New Roman" w:hAnsi="Times New Roman" w:cs="Times New Roman"/>
            <w:sz w:val="24"/>
            <w:szCs w:val="24"/>
          </w:rPr>
          <w:t>Golgotha</w:t>
        </w:r>
      </w:hyperlink>
      <w:r w:rsidRPr="000E368E">
        <w:rPr>
          <w:rFonts w:ascii="Times New Roman" w:eastAsia="Times New Roman" w:hAnsi="Times New Roman" w:cs="Times New Roman"/>
          <w:sz w:val="24"/>
          <w:szCs w:val="24"/>
        </w:rPr>
        <w:t xml:space="preserve">, his burial nearby and his </w:t>
      </w:r>
      <w:hyperlink r:id="rId56" w:tooltip="Resurrection of Jesus" w:history="1">
        <w:r w:rsidRPr="000E368E">
          <w:rPr>
            <w:rFonts w:ascii="Times New Roman" w:eastAsia="Times New Roman" w:hAnsi="Times New Roman" w:cs="Times New Roman"/>
            <w:sz w:val="24"/>
            <w:szCs w:val="24"/>
          </w:rPr>
          <w:t>resurrection</w:t>
        </w:r>
      </w:hyperlink>
      <w:r w:rsidRPr="000E368E">
        <w:rPr>
          <w:rFonts w:ascii="Times New Roman" w:eastAsia="Times New Roman" w:hAnsi="Times New Roman" w:cs="Times New Roman"/>
          <w:sz w:val="24"/>
          <w:szCs w:val="24"/>
        </w:rPr>
        <w:t xml:space="preserve"> and </w:t>
      </w:r>
      <w:hyperlink r:id="rId57" w:tooltip="Ascension of Jesus Christ" w:history="1">
        <w:r w:rsidRPr="000E368E">
          <w:rPr>
            <w:rFonts w:ascii="Times New Roman" w:eastAsia="Times New Roman" w:hAnsi="Times New Roman" w:cs="Times New Roman"/>
            <w:sz w:val="24"/>
            <w:szCs w:val="24"/>
          </w:rPr>
          <w:t>ascension</w:t>
        </w:r>
      </w:hyperlink>
      <w:r w:rsidRPr="000E368E">
        <w:rPr>
          <w:rFonts w:ascii="Times New Roman" w:eastAsia="Times New Roman" w:hAnsi="Times New Roman" w:cs="Times New Roman"/>
          <w:sz w:val="24"/>
          <w:szCs w:val="24"/>
        </w:rPr>
        <w:t>.</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lastRenderedPageBreak/>
        <w:t xml:space="preserve">In Christianity, the Jewish connection with the city is considered as the account of God's relationship with His </w:t>
      </w:r>
      <w:hyperlink r:id="rId58" w:tooltip="Chosen people" w:history="1">
        <w:r w:rsidRPr="000E368E">
          <w:rPr>
            <w:rFonts w:ascii="Times New Roman" w:eastAsia="Times New Roman" w:hAnsi="Times New Roman" w:cs="Times New Roman"/>
            <w:sz w:val="24"/>
            <w:szCs w:val="24"/>
          </w:rPr>
          <w:t>chosen people</w:t>
        </w:r>
      </w:hyperlink>
      <w:r w:rsidRPr="000E368E">
        <w:rPr>
          <w:rFonts w:ascii="Times New Roman" w:eastAsia="Times New Roman" w:hAnsi="Times New Roman" w:cs="Times New Roman"/>
          <w:sz w:val="24"/>
          <w:szCs w:val="24"/>
        </w:rPr>
        <w:t xml:space="preserve">—the original </w:t>
      </w:r>
      <w:hyperlink r:id="rId59" w:tooltip="Covenant (biblical)" w:history="1">
        <w:r w:rsidRPr="000E368E">
          <w:rPr>
            <w:rFonts w:ascii="Times New Roman" w:eastAsia="Times New Roman" w:hAnsi="Times New Roman" w:cs="Times New Roman"/>
            <w:sz w:val="24"/>
            <w:szCs w:val="24"/>
          </w:rPr>
          <w:t>covenant</w:t>
        </w:r>
      </w:hyperlink>
      <w:r w:rsidRPr="000E368E">
        <w:rPr>
          <w:rFonts w:ascii="Times New Roman" w:eastAsia="Times New Roman" w:hAnsi="Times New Roman" w:cs="Times New Roman"/>
          <w:sz w:val="24"/>
          <w:szCs w:val="24"/>
        </w:rPr>
        <w:t xml:space="preserve">—and the essential prelude to the events narrated in the </w:t>
      </w:r>
      <w:hyperlink r:id="rId60" w:tooltip="New Testament" w:history="1">
        <w:r w:rsidRPr="000E368E">
          <w:rPr>
            <w:rFonts w:ascii="Times New Roman" w:eastAsia="Times New Roman" w:hAnsi="Times New Roman" w:cs="Times New Roman"/>
            <w:sz w:val="24"/>
            <w:szCs w:val="24"/>
          </w:rPr>
          <w:t>New Testament</w:t>
        </w:r>
      </w:hyperlink>
      <w:r w:rsidRPr="000E368E">
        <w:rPr>
          <w:rFonts w:ascii="Times New Roman" w:eastAsia="Times New Roman" w:hAnsi="Times New Roman" w:cs="Times New Roman"/>
          <w:sz w:val="24"/>
          <w:szCs w:val="24"/>
        </w:rPr>
        <w:t xml:space="preserve">, including both universal commandments (e.g. the </w:t>
      </w:r>
      <w:hyperlink r:id="rId61" w:tooltip="Ten Commandments" w:history="1">
        <w:r w:rsidRPr="000E368E">
          <w:rPr>
            <w:rFonts w:ascii="Times New Roman" w:eastAsia="Times New Roman" w:hAnsi="Times New Roman" w:cs="Times New Roman"/>
            <w:sz w:val="24"/>
            <w:szCs w:val="24"/>
          </w:rPr>
          <w:t>Ten Commandments</w:t>
        </w:r>
      </w:hyperlink>
      <w:r w:rsidRPr="000E368E">
        <w:rPr>
          <w:rFonts w:ascii="Times New Roman" w:eastAsia="Times New Roman" w:hAnsi="Times New Roman" w:cs="Times New Roman"/>
          <w:sz w:val="24"/>
          <w:szCs w:val="24"/>
        </w:rPr>
        <w:t xml:space="preserve">) and </w:t>
      </w:r>
      <w:hyperlink r:id="rId62" w:tooltip="Supersessionism" w:history="1">
        <w:r w:rsidRPr="000E368E">
          <w:rPr>
            <w:rFonts w:ascii="Times New Roman" w:eastAsia="Times New Roman" w:hAnsi="Times New Roman" w:cs="Times New Roman"/>
            <w:sz w:val="24"/>
            <w:szCs w:val="24"/>
          </w:rPr>
          <w:t>obsolete</w:t>
        </w:r>
      </w:hyperlink>
      <w:r w:rsidR="00A15E83">
        <w:rPr>
          <w:rFonts w:ascii="Times New Roman" w:eastAsia="Times New Roman" w:hAnsi="Times New Roman" w:cs="Times New Roman"/>
          <w:sz w:val="24"/>
          <w:szCs w:val="24"/>
        </w:rPr>
        <w:t xml:space="preserve"> or Judaism-specific ones.</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In medieval times Christians thought Jerusalem was the center of the world (Latin: </w:t>
      </w:r>
      <w:r w:rsidRPr="000E368E">
        <w:rPr>
          <w:rFonts w:ascii="Times New Roman" w:eastAsia="Times New Roman" w:hAnsi="Times New Roman" w:cs="Times New Roman"/>
          <w:i/>
          <w:iCs/>
          <w:sz w:val="24"/>
          <w:szCs w:val="24"/>
        </w:rPr>
        <w:t>umbilicus mundi</w:t>
      </w:r>
      <w:r w:rsidRPr="000E368E">
        <w:rPr>
          <w:rFonts w:ascii="Times New Roman" w:eastAsia="Times New Roman" w:hAnsi="Times New Roman" w:cs="Times New Roman"/>
          <w:sz w:val="24"/>
          <w:szCs w:val="24"/>
        </w:rPr>
        <w:t xml:space="preserve">, Greek: </w:t>
      </w:r>
      <w:proofErr w:type="spellStart"/>
      <w:r w:rsidRPr="000E368E">
        <w:rPr>
          <w:rFonts w:ascii="Times New Roman" w:eastAsia="Times New Roman" w:hAnsi="Times New Roman" w:cs="Times New Roman"/>
          <w:i/>
          <w:iCs/>
          <w:sz w:val="24"/>
          <w:szCs w:val="24"/>
        </w:rPr>
        <w:t>Omphalos</w:t>
      </w:r>
      <w:proofErr w:type="spellEnd"/>
      <w:r w:rsidRPr="000E368E">
        <w:rPr>
          <w:rFonts w:ascii="Times New Roman" w:eastAsia="Times New Roman" w:hAnsi="Times New Roman" w:cs="Times New Roman"/>
          <w:sz w:val="24"/>
          <w:szCs w:val="24"/>
        </w:rPr>
        <w:t xml:space="preserve">), and was so represented in the so-called </w:t>
      </w:r>
      <w:hyperlink r:id="rId63" w:tooltip="T and O map" w:history="1">
        <w:r w:rsidRPr="000E368E">
          <w:rPr>
            <w:rFonts w:ascii="Times New Roman" w:eastAsia="Times New Roman" w:hAnsi="Times New Roman" w:cs="Times New Roman"/>
            <w:sz w:val="24"/>
            <w:szCs w:val="24"/>
          </w:rPr>
          <w:t>T and O maps</w:t>
        </w:r>
      </w:hyperlink>
      <w:r w:rsidRPr="000E368E">
        <w:rPr>
          <w:rFonts w:ascii="Times New Roman" w:eastAsia="Times New Roman" w:hAnsi="Times New Roman" w:cs="Times New Roman"/>
          <w:sz w:val="24"/>
          <w:szCs w:val="24"/>
        </w:rPr>
        <w:t xml:space="preserve">. Byzantine hymns speak of the Cross being "planted in the center of the earth," and the imagery is tied to the concept of the </w:t>
      </w:r>
      <w:hyperlink r:id="rId64" w:tooltip="Death and resurrection of Jesus" w:history="1">
        <w:r w:rsidRPr="000E368E">
          <w:rPr>
            <w:rFonts w:ascii="Times New Roman" w:eastAsia="Times New Roman" w:hAnsi="Times New Roman" w:cs="Times New Roman"/>
            <w:sz w:val="24"/>
            <w:szCs w:val="24"/>
          </w:rPr>
          <w:t>Death and resurrection of Jesus</w:t>
        </w:r>
      </w:hyperlink>
      <w:r w:rsidRPr="000E368E">
        <w:rPr>
          <w:rFonts w:ascii="Times New Roman" w:eastAsia="Times New Roman" w:hAnsi="Times New Roman" w:cs="Times New Roman"/>
          <w:sz w:val="24"/>
          <w:szCs w:val="24"/>
        </w:rPr>
        <w:t xml:space="preserve"> being for the benefit of all mankind. Medieval maps of Europe usually placed the east ("orient")—Jerusalem—at the top, and this arrangement led to the use of the term "to orient" to mean to align a map with actual compass directions.</w:t>
      </w:r>
    </w:p>
    <w:p w:rsidR="000E368E" w:rsidRPr="000E368E" w:rsidRDefault="000E368E" w:rsidP="000E368E">
      <w:pPr>
        <w:spacing w:before="100" w:beforeAutospacing="1" w:after="100" w:afterAutospacing="1" w:line="240" w:lineRule="auto"/>
        <w:outlineLvl w:val="1"/>
        <w:rPr>
          <w:rFonts w:ascii="Times New Roman" w:eastAsia="Times New Roman" w:hAnsi="Times New Roman" w:cs="Times New Roman"/>
          <w:b/>
          <w:bCs/>
          <w:sz w:val="24"/>
          <w:szCs w:val="24"/>
        </w:rPr>
      </w:pPr>
      <w:r w:rsidRPr="000E368E">
        <w:rPr>
          <w:rFonts w:ascii="Times New Roman" w:eastAsia="Times New Roman" w:hAnsi="Times New Roman" w:cs="Times New Roman"/>
          <w:b/>
          <w:bCs/>
          <w:sz w:val="24"/>
          <w:szCs w:val="24"/>
        </w:rPr>
        <w:t>In Islam</w:t>
      </w:r>
    </w:p>
    <w:p w:rsid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Jerusalem is considered a sacred site in </w:t>
      </w:r>
      <w:hyperlink r:id="rId65" w:tooltip="Sunni" w:history="1">
        <w:r w:rsidRPr="000E368E">
          <w:rPr>
            <w:rFonts w:ascii="Times New Roman" w:eastAsia="Times New Roman" w:hAnsi="Times New Roman" w:cs="Times New Roman"/>
            <w:sz w:val="24"/>
            <w:szCs w:val="24"/>
          </w:rPr>
          <w:t>Sunni</w:t>
        </w:r>
      </w:hyperlink>
      <w:r w:rsidRPr="000E368E">
        <w:rPr>
          <w:rFonts w:ascii="Times New Roman" w:eastAsia="Times New Roman" w:hAnsi="Times New Roman" w:cs="Times New Roman"/>
          <w:sz w:val="24"/>
          <w:szCs w:val="24"/>
        </w:rPr>
        <w:t xml:space="preserve"> Islamic tradition, along with </w:t>
      </w:r>
      <w:hyperlink r:id="rId66" w:tooltip="Mecca" w:history="1">
        <w:r w:rsidRPr="000E368E">
          <w:rPr>
            <w:rFonts w:ascii="Times New Roman" w:eastAsia="Times New Roman" w:hAnsi="Times New Roman" w:cs="Times New Roman"/>
            <w:sz w:val="24"/>
            <w:szCs w:val="24"/>
          </w:rPr>
          <w:t>Mecca</w:t>
        </w:r>
      </w:hyperlink>
      <w:r w:rsidRPr="000E368E">
        <w:rPr>
          <w:rFonts w:ascii="Times New Roman" w:eastAsia="Times New Roman" w:hAnsi="Times New Roman" w:cs="Times New Roman"/>
          <w:sz w:val="24"/>
          <w:szCs w:val="24"/>
        </w:rPr>
        <w:t xml:space="preserve"> and </w:t>
      </w:r>
      <w:hyperlink r:id="rId67" w:tooltip="Medina" w:history="1">
        <w:r w:rsidRPr="000E368E">
          <w:rPr>
            <w:rFonts w:ascii="Times New Roman" w:eastAsia="Times New Roman" w:hAnsi="Times New Roman" w:cs="Times New Roman"/>
            <w:sz w:val="24"/>
            <w:szCs w:val="24"/>
          </w:rPr>
          <w:t>Medina</w:t>
        </w:r>
      </w:hyperlink>
      <w:r w:rsidRPr="000E368E">
        <w:rPr>
          <w:rFonts w:ascii="Times New Roman" w:eastAsia="Times New Roman" w:hAnsi="Times New Roman" w:cs="Times New Roman"/>
          <w:sz w:val="24"/>
          <w:szCs w:val="24"/>
        </w:rPr>
        <w:t xml:space="preserve">. Islamic tradition holds that previous prophets were associated with the city, and that the Islamic prophet Muhammad visited the city on a nocturnal journey. Due to such significance it was the first </w:t>
      </w:r>
      <w:proofErr w:type="spellStart"/>
      <w:r w:rsidRPr="000E368E">
        <w:rPr>
          <w:rFonts w:ascii="Times New Roman" w:eastAsia="Times New Roman" w:hAnsi="Times New Roman" w:cs="Times New Roman"/>
          <w:sz w:val="24"/>
          <w:szCs w:val="24"/>
        </w:rPr>
        <w:t>Qibla</w:t>
      </w:r>
      <w:proofErr w:type="spellEnd"/>
      <w:r w:rsidRPr="000E368E">
        <w:rPr>
          <w:rFonts w:ascii="Times New Roman" w:eastAsia="Times New Roman" w:hAnsi="Times New Roman" w:cs="Times New Roman"/>
          <w:sz w:val="24"/>
          <w:szCs w:val="24"/>
        </w:rPr>
        <w:t xml:space="preserve"> (direction of prayer) for Muslims and the prophet Muhammad designated the Al-Aqsa for pilgrimage.</w:t>
      </w:r>
    </w:p>
    <w:p w:rsidR="00A15E83" w:rsidRPr="00A165CB" w:rsidRDefault="00A15E83" w:rsidP="00A15E83">
      <w:pPr>
        <w:spacing w:before="100" w:beforeAutospacing="1" w:after="100" w:afterAutospacing="1" w:line="240" w:lineRule="auto"/>
        <w:rPr>
          <w:rFonts w:ascii="Times New Roman" w:eastAsia="Times New Roman" w:hAnsi="Times New Roman" w:cs="Times New Roman"/>
          <w:sz w:val="24"/>
          <w:szCs w:val="24"/>
        </w:rPr>
      </w:pPr>
      <w:r w:rsidRPr="00A165CB">
        <w:rPr>
          <w:rFonts w:ascii="Times New Roman" w:eastAsia="Times New Roman" w:hAnsi="Times New Roman" w:cs="Times New Roman"/>
          <w:i/>
          <w:sz w:val="28"/>
          <w:szCs w:val="24"/>
        </w:rPr>
        <w:t>“</w:t>
      </w:r>
      <w:r w:rsidRPr="00A165CB">
        <w:rPr>
          <w:rFonts w:ascii="Times New Roman" w:eastAsia="Times New Roman" w:hAnsi="Times New Roman" w:cs="Times New Roman"/>
          <w:i/>
          <w:sz w:val="24"/>
          <w:szCs w:val="24"/>
        </w:rPr>
        <w:t>The most holy spot [al-</w:t>
      </w:r>
      <w:proofErr w:type="spellStart"/>
      <w:r w:rsidRPr="00A165CB">
        <w:rPr>
          <w:rFonts w:ascii="Times New Roman" w:eastAsia="Times New Roman" w:hAnsi="Times New Roman" w:cs="Times New Roman"/>
          <w:i/>
          <w:sz w:val="24"/>
          <w:szCs w:val="24"/>
        </w:rPr>
        <w:t>quds</w:t>
      </w:r>
      <w:proofErr w:type="spellEnd"/>
      <w:r w:rsidRPr="00A165CB">
        <w:rPr>
          <w:rFonts w:ascii="Times New Roman" w:eastAsia="Times New Roman" w:hAnsi="Times New Roman" w:cs="Times New Roman"/>
          <w:i/>
          <w:sz w:val="24"/>
          <w:szCs w:val="24"/>
        </w:rPr>
        <w:t>] on earth is Syria; the most holy spot in Syria is Palestine; the most holy spot in Palestine is Jerusalem [</w:t>
      </w:r>
      <w:proofErr w:type="spellStart"/>
      <w:r w:rsidRPr="00A165CB">
        <w:rPr>
          <w:rFonts w:ascii="Times New Roman" w:eastAsia="Times New Roman" w:hAnsi="Times New Roman" w:cs="Times New Roman"/>
          <w:i/>
          <w:sz w:val="24"/>
          <w:szCs w:val="24"/>
        </w:rPr>
        <w:t>Bayt</w:t>
      </w:r>
      <w:proofErr w:type="spellEnd"/>
      <w:r w:rsidRPr="00A165CB">
        <w:rPr>
          <w:rFonts w:ascii="Times New Roman" w:eastAsia="Times New Roman" w:hAnsi="Times New Roman" w:cs="Times New Roman"/>
          <w:i/>
          <w:sz w:val="24"/>
          <w:szCs w:val="24"/>
        </w:rPr>
        <w:t xml:space="preserve"> al-</w:t>
      </w:r>
      <w:proofErr w:type="spellStart"/>
      <w:r w:rsidRPr="00A165CB">
        <w:rPr>
          <w:rFonts w:ascii="Times New Roman" w:eastAsia="Times New Roman" w:hAnsi="Times New Roman" w:cs="Times New Roman"/>
          <w:i/>
          <w:sz w:val="24"/>
          <w:szCs w:val="24"/>
        </w:rPr>
        <w:t>maqdis</w:t>
      </w:r>
      <w:proofErr w:type="spellEnd"/>
      <w:r w:rsidRPr="00A165CB">
        <w:rPr>
          <w:rFonts w:ascii="Times New Roman" w:eastAsia="Times New Roman" w:hAnsi="Times New Roman" w:cs="Times New Roman"/>
          <w:i/>
          <w:sz w:val="24"/>
          <w:szCs w:val="24"/>
        </w:rPr>
        <w:t>]; the most holy spot in Jerusalem is the Mountain; the most holy spot in Jerusalem is the place of worship [al-masjid], and the most holy spot in the place of worship is the Dome”</w:t>
      </w:r>
      <w:r w:rsidRPr="00A165CB">
        <w:rPr>
          <w:rFonts w:ascii="Times New Roman" w:eastAsia="Times New Roman" w:hAnsi="Times New Roman" w:cs="Times New Roman"/>
          <w:sz w:val="24"/>
          <w:szCs w:val="24"/>
        </w:rPr>
        <w:t xml:space="preserve"> —</w:t>
      </w:r>
      <w:proofErr w:type="spellStart"/>
      <w:r w:rsidR="008041EA" w:rsidRPr="00A165CB">
        <w:rPr>
          <w:rFonts w:ascii="Times New Roman" w:eastAsia="Times New Roman" w:hAnsi="Times New Roman" w:cs="Times New Roman"/>
          <w:sz w:val="24"/>
          <w:szCs w:val="24"/>
        </w:rPr>
        <w:fldChar w:fldCharType="begin"/>
      </w:r>
      <w:r w:rsidRPr="00A165CB">
        <w:rPr>
          <w:rFonts w:ascii="Times New Roman" w:eastAsia="Times New Roman" w:hAnsi="Times New Roman" w:cs="Times New Roman"/>
          <w:sz w:val="24"/>
          <w:szCs w:val="24"/>
        </w:rPr>
        <w:instrText xml:space="preserve"> HYPERLINK "http://en.wikipedia.org/wiki/Thawr_ibn_Yazid" \o "Thawr ibn Yazid" </w:instrText>
      </w:r>
      <w:r w:rsidR="008041EA" w:rsidRPr="00A165CB">
        <w:rPr>
          <w:rFonts w:ascii="Times New Roman" w:eastAsia="Times New Roman" w:hAnsi="Times New Roman" w:cs="Times New Roman"/>
          <w:sz w:val="24"/>
          <w:szCs w:val="24"/>
        </w:rPr>
        <w:fldChar w:fldCharType="separate"/>
      </w:r>
      <w:r w:rsidRPr="00A165CB">
        <w:rPr>
          <w:rFonts w:ascii="Times New Roman" w:eastAsia="Times New Roman" w:hAnsi="Times New Roman" w:cs="Times New Roman"/>
          <w:sz w:val="24"/>
          <w:szCs w:val="24"/>
        </w:rPr>
        <w:t>Thawr</w:t>
      </w:r>
      <w:proofErr w:type="spellEnd"/>
      <w:r w:rsidRPr="00A165CB">
        <w:rPr>
          <w:rFonts w:ascii="Times New Roman" w:eastAsia="Times New Roman" w:hAnsi="Times New Roman" w:cs="Times New Roman"/>
          <w:sz w:val="24"/>
          <w:szCs w:val="24"/>
        </w:rPr>
        <w:t xml:space="preserve"> </w:t>
      </w:r>
      <w:proofErr w:type="spellStart"/>
      <w:r w:rsidRPr="00A165CB">
        <w:rPr>
          <w:rFonts w:ascii="Times New Roman" w:eastAsia="Times New Roman" w:hAnsi="Times New Roman" w:cs="Times New Roman"/>
          <w:sz w:val="24"/>
          <w:szCs w:val="24"/>
        </w:rPr>
        <w:t>ibn</w:t>
      </w:r>
      <w:proofErr w:type="spellEnd"/>
      <w:r w:rsidRPr="00A165CB">
        <w:rPr>
          <w:rFonts w:ascii="Times New Roman" w:eastAsia="Times New Roman" w:hAnsi="Times New Roman" w:cs="Times New Roman"/>
          <w:sz w:val="24"/>
          <w:szCs w:val="24"/>
        </w:rPr>
        <w:t xml:space="preserve"> </w:t>
      </w:r>
      <w:proofErr w:type="spellStart"/>
      <w:r w:rsidRPr="00A165CB">
        <w:rPr>
          <w:rFonts w:ascii="Times New Roman" w:eastAsia="Times New Roman" w:hAnsi="Times New Roman" w:cs="Times New Roman"/>
          <w:sz w:val="24"/>
          <w:szCs w:val="24"/>
        </w:rPr>
        <w:t>Yazid</w:t>
      </w:r>
      <w:proofErr w:type="spellEnd"/>
      <w:r w:rsidR="008041EA" w:rsidRPr="00A165CB">
        <w:rPr>
          <w:rFonts w:ascii="Times New Roman" w:eastAsia="Times New Roman" w:hAnsi="Times New Roman" w:cs="Times New Roman"/>
          <w:sz w:val="24"/>
          <w:szCs w:val="24"/>
        </w:rPr>
        <w:fldChar w:fldCharType="end"/>
      </w:r>
      <w:r w:rsidRPr="00A165CB">
        <w:rPr>
          <w:rFonts w:ascii="Times New Roman" w:eastAsia="Times New Roman" w:hAnsi="Times New Roman" w:cs="Times New Roman"/>
          <w:sz w:val="24"/>
          <w:szCs w:val="24"/>
        </w:rPr>
        <w:t>, c.770</w:t>
      </w:r>
    </w:p>
    <w:p w:rsidR="000E368E" w:rsidRPr="000E368E" w:rsidRDefault="008041EA" w:rsidP="00A15E83">
      <w:pPr>
        <w:spacing w:before="100" w:beforeAutospacing="1" w:after="100" w:afterAutospacing="1" w:line="240" w:lineRule="auto"/>
        <w:rPr>
          <w:rFonts w:ascii="Times New Roman" w:eastAsia="Times New Roman" w:hAnsi="Times New Roman" w:cs="Times New Roman"/>
          <w:sz w:val="24"/>
          <w:szCs w:val="24"/>
        </w:rPr>
      </w:pPr>
      <w:hyperlink r:id="rId68" w:tooltip="Muhammad" w:history="1">
        <w:r w:rsidR="000E368E" w:rsidRPr="000E368E">
          <w:rPr>
            <w:rFonts w:ascii="Times New Roman" w:eastAsia="Times New Roman" w:hAnsi="Times New Roman" w:cs="Times New Roman"/>
            <w:sz w:val="24"/>
            <w:szCs w:val="24"/>
          </w:rPr>
          <w:t>Muhammad</w:t>
        </w:r>
      </w:hyperlink>
      <w:r w:rsidR="000E368E" w:rsidRPr="000E368E">
        <w:rPr>
          <w:rFonts w:ascii="Times New Roman" w:eastAsia="Times New Roman" w:hAnsi="Times New Roman" w:cs="Times New Roman"/>
          <w:sz w:val="24"/>
          <w:szCs w:val="24"/>
        </w:rPr>
        <w:t xml:space="preserve"> is believed to have been taken by the miraculous steed </w:t>
      </w:r>
      <w:hyperlink r:id="rId69" w:tooltip="Buraq" w:history="1">
        <w:proofErr w:type="spellStart"/>
        <w:r w:rsidR="000E368E" w:rsidRPr="000E368E">
          <w:rPr>
            <w:rFonts w:ascii="Times New Roman" w:eastAsia="Times New Roman" w:hAnsi="Times New Roman" w:cs="Times New Roman"/>
            <w:sz w:val="24"/>
            <w:szCs w:val="24"/>
          </w:rPr>
          <w:t>Buraq</w:t>
        </w:r>
        <w:proofErr w:type="spellEnd"/>
      </w:hyperlink>
      <w:r w:rsidR="000E368E" w:rsidRPr="000E368E">
        <w:rPr>
          <w:rFonts w:ascii="Times New Roman" w:eastAsia="Times New Roman" w:hAnsi="Times New Roman" w:cs="Times New Roman"/>
          <w:sz w:val="24"/>
          <w:szCs w:val="24"/>
        </w:rPr>
        <w:t xml:space="preserve"> to visit Jerusalem, where he prayed, and then to visit </w:t>
      </w:r>
      <w:hyperlink r:id="rId70" w:tooltip="Heaven" w:history="1">
        <w:r w:rsidR="000E368E" w:rsidRPr="000E368E">
          <w:rPr>
            <w:rFonts w:ascii="Times New Roman" w:eastAsia="Times New Roman" w:hAnsi="Times New Roman" w:cs="Times New Roman"/>
            <w:sz w:val="24"/>
            <w:szCs w:val="24"/>
          </w:rPr>
          <w:t>heaven</w:t>
        </w:r>
      </w:hyperlink>
      <w:r w:rsidR="000E368E" w:rsidRPr="000E368E">
        <w:rPr>
          <w:rFonts w:ascii="Times New Roman" w:eastAsia="Times New Roman" w:hAnsi="Times New Roman" w:cs="Times New Roman"/>
          <w:sz w:val="24"/>
          <w:szCs w:val="24"/>
        </w:rPr>
        <w:t xml:space="preserve">, in a single night in the year 610. Jerusalem is not directly mentioned by name in the </w:t>
      </w:r>
      <w:hyperlink r:id="rId71" w:tooltip="Qur'an" w:history="1">
        <w:r w:rsidR="000E368E" w:rsidRPr="000E368E">
          <w:rPr>
            <w:rFonts w:ascii="Times New Roman" w:eastAsia="Times New Roman" w:hAnsi="Times New Roman" w:cs="Times New Roman"/>
            <w:sz w:val="24"/>
            <w:szCs w:val="24"/>
          </w:rPr>
          <w:t>Qur'an</w:t>
        </w:r>
      </w:hyperlink>
      <w:r w:rsidR="000E368E" w:rsidRPr="000E368E">
        <w:rPr>
          <w:rFonts w:ascii="Times New Roman" w:eastAsia="Times New Roman" w:hAnsi="Times New Roman" w:cs="Times New Roman"/>
          <w:sz w:val="24"/>
          <w:szCs w:val="24"/>
        </w:rPr>
        <w:t xml:space="preserve"> nor is it mentioned by its Arabic translation, "Al Quds". However the </w:t>
      </w:r>
      <w:hyperlink r:id="rId72" w:tooltip="Qur'an" w:history="1">
        <w:proofErr w:type="spellStart"/>
        <w:r w:rsidR="000E368E" w:rsidRPr="000E368E">
          <w:rPr>
            <w:rFonts w:ascii="Times New Roman" w:eastAsia="Times New Roman" w:hAnsi="Times New Roman" w:cs="Times New Roman"/>
            <w:sz w:val="24"/>
            <w:szCs w:val="24"/>
          </w:rPr>
          <w:t>Qur'anic</w:t>
        </w:r>
        <w:proofErr w:type="spellEnd"/>
      </w:hyperlink>
      <w:r w:rsidR="000E368E" w:rsidRPr="000E368E">
        <w:rPr>
          <w:rFonts w:ascii="Times New Roman" w:eastAsia="Times New Roman" w:hAnsi="Times New Roman" w:cs="Times New Roman"/>
          <w:sz w:val="24"/>
          <w:szCs w:val="24"/>
        </w:rPr>
        <w:t xml:space="preserve"> verse (</w:t>
      </w:r>
      <w:hyperlink r:id="rId73" w:tooltip="Al-Isra" w:history="1">
        <w:r w:rsidR="000E368E" w:rsidRPr="000E368E">
          <w:rPr>
            <w:rFonts w:ascii="Times New Roman" w:eastAsia="Times New Roman" w:hAnsi="Times New Roman" w:cs="Times New Roman"/>
            <w:sz w:val="24"/>
            <w:szCs w:val="24"/>
          </w:rPr>
          <w:t>17</w:t>
        </w:r>
      </w:hyperlink>
      <w:r w:rsidR="000E368E" w:rsidRPr="000E368E">
        <w:rPr>
          <w:rFonts w:ascii="Times New Roman" w:eastAsia="Times New Roman" w:hAnsi="Times New Roman" w:cs="Times New Roman"/>
          <w:sz w:val="24"/>
          <w:szCs w:val="24"/>
        </w:rPr>
        <w:t xml:space="preserve">:1) is interpreted by Islamic </w:t>
      </w:r>
      <w:hyperlink r:id="rId74" w:tooltip="Tafsir" w:history="1">
        <w:proofErr w:type="spellStart"/>
        <w:r w:rsidR="000E368E" w:rsidRPr="000E368E">
          <w:rPr>
            <w:rFonts w:ascii="Times New Roman" w:eastAsia="Times New Roman" w:hAnsi="Times New Roman" w:cs="Times New Roman"/>
            <w:sz w:val="24"/>
            <w:szCs w:val="24"/>
          </w:rPr>
          <w:t>tafsirs</w:t>
        </w:r>
        <w:proofErr w:type="spellEnd"/>
      </w:hyperlink>
      <w:r w:rsidR="000E368E" w:rsidRPr="000E368E">
        <w:rPr>
          <w:rFonts w:ascii="Times New Roman" w:eastAsia="Times New Roman" w:hAnsi="Times New Roman" w:cs="Times New Roman"/>
          <w:sz w:val="24"/>
          <w:szCs w:val="24"/>
        </w:rPr>
        <w:t xml:space="preserve"> (commentaries) as referring to this journey, with the term "the farthest Mosque" (</w:t>
      </w:r>
      <w:hyperlink r:id="rId75" w:tooltip="Al-Aqsa Mosque" w:history="1">
        <w:r w:rsidR="000E368E" w:rsidRPr="000E368E">
          <w:rPr>
            <w:rFonts w:ascii="Times New Roman" w:eastAsia="Times New Roman" w:hAnsi="Times New Roman" w:cs="Times New Roman"/>
            <w:i/>
            <w:iCs/>
            <w:sz w:val="24"/>
            <w:szCs w:val="24"/>
          </w:rPr>
          <w:t>al-masjid al-Aqsa</w:t>
        </w:r>
      </w:hyperlink>
      <w:r w:rsidR="000E368E" w:rsidRPr="000E368E">
        <w:rPr>
          <w:rFonts w:ascii="Times New Roman" w:eastAsia="Times New Roman" w:hAnsi="Times New Roman" w:cs="Times New Roman"/>
          <w:sz w:val="24"/>
          <w:szCs w:val="24"/>
        </w:rPr>
        <w:t xml:space="preserve">) referring to the </w:t>
      </w:r>
      <w:hyperlink r:id="rId76" w:tooltip="Noble Sanctuary" w:history="1">
        <w:r w:rsidR="000E368E" w:rsidRPr="000E368E">
          <w:rPr>
            <w:rFonts w:ascii="Times New Roman" w:eastAsia="Times New Roman" w:hAnsi="Times New Roman" w:cs="Times New Roman"/>
            <w:sz w:val="24"/>
            <w:szCs w:val="24"/>
          </w:rPr>
          <w:t>Noble Sanctuary</w:t>
        </w:r>
      </w:hyperlink>
      <w:r w:rsidR="000E368E" w:rsidRPr="000E368E">
        <w:rPr>
          <w:rFonts w:ascii="Times New Roman" w:eastAsia="Times New Roman" w:hAnsi="Times New Roman" w:cs="Times New Roman"/>
          <w:sz w:val="24"/>
          <w:szCs w:val="24"/>
        </w:rPr>
        <w:t xml:space="preserve"> in Jerusalem, where the mosque stands. There he meets other prophets, Abraham, Moses and Jesus in particular.</w:t>
      </w:r>
      <w:r w:rsidR="00A15E83" w:rsidRPr="000E368E">
        <w:rPr>
          <w:rFonts w:ascii="Times New Roman" w:eastAsia="Times New Roman" w:hAnsi="Times New Roman" w:cs="Times New Roman"/>
          <w:sz w:val="24"/>
          <w:szCs w:val="24"/>
        </w:rPr>
        <w:t xml:space="preserve"> </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The Al-Aqsa Mosque is specified of being in Jerusalem as per numerous </w:t>
      </w:r>
      <w:hyperlink r:id="rId77" w:tooltip="Hadith" w:history="1">
        <w:r w:rsidRPr="000E368E">
          <w:rPr>
            <w:rFonts w:ascii="Times New Roman" w:eastAsia="Times New Roman" w:hAnsi="Times New Roman" w:cs="Times New Roman"/>
            <w:sz w:val="24"/>
            <w:szCs w:val="24"/>
          </w:rPr>
          <w:t>hadith</w:t>
        </w:r>
      </w:hyperlink>
      <w:r w:rsidRPr="000E368E">
        <w:rPr>
          <w:rFonts w:ascii="Times New Roman" w:eastAsia="Times New Roman" w:hAnsi="Times New Roman" w:cs="Times New Roman"/>
          <w:sz w:val="24"/>
          <w:szCs w:val="24"/>
        </w:rPr>
        <w:t>:</w:t>
      </w:r>
    </w:p>
    <w:p w:rsidR="000E368E" w:rsidRPr="000E368E" w:rsidRDefault="000E368E" w:rsidP="000E368E">
      <w:pPr>
        <w:spacing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Narrated Jabir bin 'Abdullah: "Then he heard Allah's Apostle saying, "When the people of </w:t>
      </w:r>
      <w:proofErr w:type="spellStart"/>
      <w:r w:rsidRPr="000E368E">
        <w:rPr>
          <w:rFonts w:ascii="Times New Roman" w:eastAsia="Times New Roman" w:hAnsi="Times New Roman" w:cs="Times New Roman"/>
          <w:sz w:val="24"/>
          <w:szCs w:val="24"/>
        </w:rPr>
        <w:t>Quraish</w:t>
      </w:r>
      <w:proofErr w:type="spellEnd"/>
      <w:r w:rsidRPr="000E368E">
        <w:rPr>
          <w:rFonts w:ascii="Times New Roman" w:eastAsia="Times New Roman" w:hAnsi="Times New Roman" w:cs="Times New Roman"/>
          <w:sz w:val="24"/>
          <w:szCs w:val="24"/>
        </w:rPr>
        <w:t xml:space="preserve"> did not believe me (i.e. the story of my Night Journey), I stood up in Al-</w:t>
      </w:r>
      <w:proofErr w:type="spellStart"/>
      <w:r w:rsidRPr="000E368E">
        <w:rPr>
          <w:rFonts w:ascii="Times New Roman" w:eastAsia="Times New Roman" w:hAnsi="Times New Roman" w:cs="Times New Roman"/>
          <w:sz w:val="24"/>
          <w:szCs w:val="24"/>
        </w:rPr>
        <w:t>Hijr</w:t>
      </w:r>
      <w:proofErr w:type="spellEnd"/>
      <w:r w:rsidRPr="000E368E">
        <w:rPr>
          <w:rFonts w:ascii="Times New Roman" w:eastAsia="Times New Roman" w:hAnsi="Times New Roman" w:cs="Times New Roman"/>
          <w:sz w:val="24"/>
          <w:szCs w:val="24"/>
        </w:rPr>
        <w:t xml:space="preserve"> and Allah displayed Jerusalem in front of me, and I began describing Jerusalem to them while I was looking at it." </w:t>
      </w:r>
      <w:proofErr w:type="spellStart"/>
      <w:r w:rsidRPr="000E368E">
        <w:rPr>
          <w:rFonts w:ascii="Times New Roman" w:eastAsia="Times New Roman" w:hAnsi="Times New Roman" w:cs="Times New Roman"/>
          <w:sz w:val="24"/>
          <w:szCs w:val="24"/>
        </w:rPr>
        <w:t>Sahih</w:t>
      </w:r>
      <w:proofErr w:type="spellEnd"/>
      <w:r w:rsidRPr="000E368E">
        <w:rPr>
          <w:rFonts w:ascii="Times New Roman" w:eastAsia="Times New Roman" w:hAnsi="Times New Roman" w:cs="Times New Roman"/>
          <w:sz w:val="24"/>
          <w:szCs w:val="24"/>
        </w:rPr>
        <w:t xml:space="preserve"> </w:t>
      </w:r>
      <w:proofErr w:type="spellStart"/>
      <w:r w:rsidRPr="000E368E">
        <w:rPr>
          <w:rFonts w:ascii="Times New Roman" w:eastAsia="Times New Roman" w:hAnsi="Times New Roman" w:cs="Times New Roman"/>
          <w:sz w:val="24"/>
          <w:szCs w:val="24"/>
        </w:rPr>
        <w:t>Bukhari</w:t>
      </w:r>
      <w:proofErr w:type="spellEnd"/>
      <w:r w:rsidRPr="000E368E">
        <w:rPr>
          <w:rFonts w:ascii="Times New Roman" w:eastAsia="Times New Roman" w:hAnsi="Times New Roman" w:cs="Times New Roman"/>
          <w:sz w:val="24"/>
          <w:szCs w:val="24"/>
        </w:rPr>
        <w:t>: Volume 5, Book 58, Number 226.</w:t>
      </w:r>
      <w:r w:rsidR="00A15E83" w:rsidRPr="000E368E">
        <w:rPr>
          <w:rFonts w:ascii="Times New Roman" w:eastAsia="Times New Roman" w:hAnsi="Times New Roman" w:cs="Times New Roman"/>
          <w:sz w:val="24"/>
          <w:szCs w:val="24"/>
        </w:rPr>
        <w:t xml:space="preserve"> </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Part of Jerusalem's significance and holiness to Muslims derives from its strong association with </w:t>
      </w:r>
      <w:hyperlink r:id="rId78" w:tooltip="Abraham" w:history="1">
        <w:r w:rsidRPr="000E368E">
          <w:rPr>
            <w:rFonts w:ascii="Times New Roman" w:eastAsia="Times New Roman" w:hAnsi="Times New Roman" w:cs="Times New Roman"/>
            <w:sz w:val="24"/>
            <w:szCs w:val="24"/>
          </w:rPr>
          <w:t>Abraham</w:t>
        </w:r>
      </w:hyperlink>
      <w:r w:rsidRPr="000E368E">
        <w:rPr>
          <w:rFonts w:ascii="Times New Roman" w:eastAsia="Times New Roman" w:hAnsi="Times New Roman" w:cs="Times New Roman"/>
          <w:sz w:val="24"/>
          <w:szCs w:val="24"/>
        </w:rPr>
        <w:t xml:space="preserve">, </w:t>
      </w:r>
      <w:hyperlink r:id="rId79" w:tooltip="David" w:history="1">
        <w:r w:rsidRPr="000E368E">
          <w:rPr>
            <w:rFonts w:ascii="Times New Roman" w:eastAsia="Times New Roman" w:hAnsi="Times New Roman" w:cs="Times New Roman"/>
            <w:sz w:val="24"/>
            <w:szCs w:val="24"/>
          </w:rPr>
          <w:t>David</w:t>
        </w:r>
      </w:hyperlink>
      <w:r w:rsidRPr="000E368E">
        <w:rPr>
          <w:rFonts w:ascii="Times New Roman" w:eastAsia="Times New Roman" w:hAnsi="Times New Roman" w:cs="Times New Roman"/>
          <w:sz w:val="24"/>
          <w:szCs w:val="24"/>
        </w:rPr>
        <w:t xml:space="preserve">, </w:t>
      </w:r>
      <w:hyperlink r:id="rId80" w:tooltip="Solomon" w:history="1">
        <w:r w:rsidRPr="000E368E">
          <w:rPr>
            <w:rFonts w:ascii="Times New Roman" w:eastAsia="Times New Roman" w:hAnsi="Times New Roman" w:cs="Times New Roman"/>
            <w:sz w:val="24"/>
            <w:szCs w:val="24"/>
          </w:rPr>
          <w:t>Solomon</w:t>
        </w:r>
      </w:hyperlink>
      <w:r w:rsidRPr="000E368E">
        <w:rPr>
          <w:rFonts w:ascii="Times New Roman" w:eastAsia="Times New Roman" w:hAnsi="Times New Roman" w:cs="Times New Roman"/>
          <w:sz w:val="24"/>
          <w:szCs w:val="24"/>
        </w:rPr>
        <w:t xml:space="preserve">, and </w:t>
      </w:r>
      <w:hyperlink r:id="rId81" w:tooltip="Jesus" w:history="1">
        <w:r w:rsidRPr="000E368E">
          <w:rPr>
            <w:rFonts w:ascii="Times New Roman" w:eastAsia="Times New Roman" w:hAnsi="Times New Roman" w:cs="Times New Roman"/>
            <w:sz w:val="24"/>
            <w:szCs w:val="24"/>
          </w:rPr>
          <w:t>Jesus</w:t>
        </w:r>
      </w:hyperlink>
      <w:r w:rsidRPr="000E368E">
        <w:rPr>
          <w:rFonts w:ascii="Times New Roman" w:eastAsia="Times New Roman" w:hAnsi="Times New Roman" w:cs="Times New Roman"/>
          <w:sz w:val="24"/>
          <w:szCs w:val="24"/>
        </w:rPr>
        <w:t xml:space="preserve">. They are all regarded as </w:t>
      </w:r>
      <w:hyperlink r:id="rId82" w:tooltip="Prophets of Islam" w:history="1">
        <w:r w:rsidRPr="000E368E">
          <w:rPr>
            <w:rFonts w:ascii="Times New Roman" w:eastAsia="Times New Roman" w:hAnsi="Times New Roman" w:cs="Times New Roman"/>
            <w:sz w:val="24"/>
            <w:szCs w:val="24"/>
          </w:rPr>
          <w:t>Prophets of Islam</w:t>
        </w:r>
      </w:hyperlink>
      <w:r w:rsidRPr="000E368E">
        <w:rPr>
          <w:rFonts w:ascii="Times New Roman" w:eastAsia="Times New Roman" w:hAnsi="Times New Roman" w:cs="Times New Roman"/>
          <w:sz w:val="24"/>
          <w:szCs w:val="24"/>
        </w:rPr>
        <w:t xml:space="preserve"> and their stories are mentioned in the Qur'an.</w:t>
      </w:r>
    </w:p>
    <w:p w:rsidR="000E368E" w:rsidRPr="000E368E" w:rsidRDefault="000E368E" w:rsidP="000E368E">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Jerusalem served as the first </w:t>
      </w:r>
      <w:hyperlink r:id="rId83" w:tooltip="Qibla" w:history="1">
        <w:proofErr w:type="spellStart"/>
        <w:r w:rsidRPr="000E368E">
          <w:rPr>
            <w:rFonts w:ascii="Times New Roman" w:eastAsia="Times New Roman" w:hAnsi="Times New Roman" w:cs="Times New Roman"/>
            <w:sz w:val="24"/>
            <w:szCs w:val="24"/>
          </w:rPr>
          <w:t>qibla</w:t>
        </w:r>
        <w:proofErr w:type="spellEnd"/>
      </w:hyperlink>
      <w:r w:rsidRPr="000E368E">
        <w:rPr>
          <w:rFonts w:ascii="Times New Roman" w:eastAsia="Times New Roman" w:hAnsi="Times New Roman" w:cs="Times New Roman"/>
          <w:sz w:val="24"/>
          <w:szCs w:val="24"/>
        </w:rPr>
        <w:t xml:space="preserve"> (direction of prayer) for Muslims. Whilst Muslims were in </w:t>
      </w:r>
      <w:proofErr w:type="gramStart"/>
      <w:r w:rsidRPr="000E368E">
        <w:rPr>
          <w:rFonts w:ascii="Times New Roman" w:eastAsia="Times New Roman" w:hAnsi="Times New Roman" w:cs="Times New Roman"/>
          <w:sz w:val="24"/>
          <w:szCs w:val="24"/>
        </w:rPr>
        <w:t>Mecca,</w:t>
      </w:r>
      <w:proofErr w:type="gramEnd"/>
      <w:r w:rsidRPr="000E368E">
        <w:rPr>
          <w:rFonts w:ascii="Times New Roman" w:eastAsia="Times New Roman" w:hAnsi="Times New Roman" w:cs="Times New Roman"/>
          <w:sz w:val="24"/>
          <w:szCs w:val="24"/>
        </w:rPr>
        <w:t xml:space="preserve"> and also for 17–18 months in Medina, Muslims prayed towards Jerusalem. Early mosques in Medina were built to face Jerusalem. In 625, </w:t>
      </w:r>
      <w:proofErr w:type="gramStart"/>
      <w:r w:rsidRPr="000E368E">
        <w:rPr>
          <w:rFonts w:ascii="Times New Roman" w:eastAsia="Times New Roman" w:hAnsi="Times New Roman" w:cs="Times New Roman"/>
          <w:sz w:val="24"/>
          <w:szCs w:val="24"/>
        </w:rPr>
        <w:t>The</w:t>
      </w:r>
      <w:proofErr w:type="gramEnd"/>
      <w:r w:rsidRPr="000E368E">
        <w:rPr>
          <w:rFonts w:ascii="Times New Roman" w:eastAsia="Times New Roman" w:hAnsi="Times New Roman" w:cs="Times New Roman"/>
          <w:sz w:val="24"/>
          <w:szCs w:val="24"/>
        </w:rPr>
        <w:t xml:space="preserve"> </w:t>
      </w:r>
      <w:proofErr w:type="spellStart"/>
      <w:r w:rsidRPr="000E368E">
        <w:rPr>
          <w:rFonts w:ascii="Times New Roman" w:eastAsia="Times New Roman" w:hAnsi="Times New Roman" w:cs="Times New Roman"/>
          <w:sz w:val="24"/>
          <w:szCs w:val="24"/>
        </w:rPr>
        <w:t>qibla</w:t>
      </w:r>
      <w:proofErr w:type="spellEnd"/>
      <w:r w:rsidRPr="000E368E">
        <w:rPr>
          <w:rFonts w:ascii="Times New Roman" w:eastAsia="Times New Roman" w:hAnsi="Times New Roman" w:cs="Times New Roman"/>
          <w:sz w:val="24"/>
          <w:szCs w:val="24"/>
        </w:rPr>
        <w:t xml:space="preserve"> was changed to the </w:t>
      </w:r>
      <w:hyperlink r:id="rId84" w:tooltip="Kaaba" w:history="1">
        <w:proofErr w:type="spellStart"/>
        <w:r w:rsidRPr="000E368E">
          <w:rPr>
            <w:rFonts w:ascii="Times New Roman" w:eastAsia="Times New Roman" w:hAnsi="Times New Roman" w:cs="Times New Roman"/>
            <w:sz w:val="24"/>
            <w:szCs w:val="24"/>
          </w:rPr>
          <w:t>Kaaba</w:t>
        </w:r>
        <w:proofErr w:type="spellEnd"/>
      </w:hyperlink>
      <w:r w:rsidRPr="000E368E">
        <w:rPr>
          <w:rFonts w:ascii="Times New Roman" w:eastAsia="Times New Roman" w:hAnsi="Times New Roman" w:cs="Times New Roman"/>
          <w:sz w:val="24"/>
          <w:szCs w:val="24"/>
        </w:rPr>
        <w:t xml:space="preserve"> in Mecca.</w:t>
      </w:r>
      <w:r w:rsidR="00A15E83" w:rsidRPr="000E368E">
        <w:rPr>
          <w:rFonts w:ascii="Times New Roman" w:eastAsia="Times New Roman" w:hAnsi="Times New Roman" w:cs="Times New Roman"/>
          <w:sz w:val="24"/>
          <w:szCs w:val="24"/>
        </w:rPr>
        <w:t xml:space="preserve"> </w:t>
      </w:r>
    </w:p>
    <w:p w:rsidR="000E368E" w:rsidRPr="005574D3" w:rsidRDefault="000E368E" w:rsidP="005574D3">
      <w:pPr>
        <w:spacing w:before="100" w:beforeAutospacing="1" w:after="100" w:afterAutospacing="1" w:line="240" w:lineRule="auto"/>
        <w:rPr>
          <w:rFonts w:ascii="Times New Roman" w:eastAsia="Times New Roman" w:hAnsi="Times New Roman" w:cs="Times New Roman"/>
          <w:sz w:val="24"/>
          <w:szCs w:val="24"/>
        </w:rPr>
      </w:pPr>
      <w:r w:rsidRPr="000E368E">
        <w:rPr>
          <w:rFonts w:ascii="Times New Roman" w:eastAsia="Times New Roman" w:hAnsi="Times New Roman" w:cs="Times New Roman"/>
          <w:sz w:val="24"/>
          <w:szCs w:val="24"/>
        </w:rPr>
        <w:t xml:space="preserve">After Muhammad, many of his </w:t>
      </w:r>
      <w:hyperlink r:id="rId85" w:tooltip="Sahaba" w:history="1">
        <w:r w:rsidRPr="000E368E">
          <w:rPr>
            <w:rFonts w:ascii="Times New Roman" w:eastAsia="Times New Roman" w:hAnsi="Times New Roman" w:cs="Times New Roman"/>
            <w:sz w:val="24"/>
            <w:szCs w:val="24"/>
          </w:rPr>
          <w:t>Companions</w:t>
        </w:r>
      </w:hyperlink>
      <w:r w:rsidRPr="000E368E">
        <w:rPr>
          <w:rFonts w:ascii="Times New Roman" w:eastAsia="Times New Roman" w:hAnsi="Times New Roman" w:cs="Times New Roman"/>
          <w:sz w:val="24"/>
          <w:szCs w:val="24"/>
        </w:rPr>
        <w:t xml:space="preserve"> lived in Jerusalem, and upon their death they were buried there.</w:t>
      </w:r>
    </w:p>
    <w:sectPr w:rsidR="000E368E" w:rsidRPr="005574D3" w:rsidSect="000E368E">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0E368E"/>
    <w:rsid w:val="000E368E"/>
    <w:rsid w:val="001D4C6E"/>
    <w:rsid w:val="0024518F"/>
    <w:rsid w:val="00495B8A"/>
    <w:rsid w:val="005574D3"/>
    <w:rsid w:val="008041EA"/>
    <w:rsid w:val="00977584"/>
    <w:rsid w:val="00A15E83"/>
    <w:rsid w:val="00A165CB"/>
    <w:rsid w:val="00BE1F3A"/>
    <w:rsid w:val="00C50F8C"/>
    <w:rsid w:val="00C80748"/>
    <w:rsid w:val="00CE61E4"/>
    <w:rsid w:val="00EA59B1"/>
    <w:rsid w:val="00F72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2B"/>
  </w:style>
  <w:style w:type="paragraph" w:styleId="Heading2">
    <w:name w:val="heading 2"/>
    <w:basedOn w:val="Normal"/>
    <w:link w:val="Heading2Char"/>
    <w:uiPriority w:val="9"/>
    <w:qFormat/>
    <w:rsid w:val="000E3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68E"/>
    <w:rPr>
      <w:color w:val="0000FF"/>
      <w:u w:val="single"/>
    </w:rPr>
  </w:style>
  <w:style w:type="paragraph" w:styleId="NormalWeb">
    <w:name w:val="Normal (Web)"/>
    <w:basedOn w:val="Normal"/>
    <w:uiPriority w:val="99"/>
    <w:unhideWhenUsed/>
    <w:rsid w:val="000E3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368E"/>
    <w:rPr>
      <w:rFonts w:ascii="Times New Roman" w:eastAsia="Times New Roman" w:hAnsi="Times New Roman" w:cs="Times New Roman"/>
      <w:b/>
      <w:bCs/>
      <w:sz w:val="36"/>
      <w:szCs w:val="36"/>
    </w:rPr>
  </w:style>
  <w:style w:type="character" w:customStyle="1" w:styleId="mw-headline">
    <w:name w:val="mw-headline"/>
    <w:basedOn w:val="DefaultParagraphFont"/>
    <w:rsid w:val="000E368E"/>
  </w:style>
  <w:style w:type="paragraph" w:styleId="BalloonText">
    <w:name w:val="Balloon Text"/>
    <w:basedOn w:val="Normal"/>
    <w:link w:val="BalloonTextChar"/>
    <w:uiPriority w:val="99"/>
    <w:semiHidden/>
    <w:unhideWhenUsed/>
    <w:rsid w:val="000E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3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68E"/>
    <w:rPr>
      <w:color w:val="0000FF"/>
      <w:u w:val="single"/>
    </w:rPr>
  </w:style>
  <w:style w:type="paragraph" w:styleId="NormalWeb">
    <w:name w:val="Normal (Web)"/>
    <w:basedOn w:val="Normal"/>
    <w:uiPriority w:val="99"/>
    <w:unhideWhenUsed/>
    <w:rsid w:val="000E3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368E"/>
    <w:rPr>
      <w:rFonts w:ascii="Times New Roman" w:eastAsia="Times New Roman" w:hAnsi="Times New Roman" w:cs="Times New Roman"/>
      <w:b/>
      <w:bCs/>
      <w:sz w:val="36"/>
      <w:szCs w:val="36"/>
    </w:rPr>
  </w:style>
  <w:style w:type="character" w:customStyle="1" w:styleId="mw-headline">
    <w:name w:val="mw-headline"/>
    <w:basedOn w:val="DefaultParagraphFont"/>
    <w:rsid w:val="000E368E"/>
  </w:style>
  <w:style w:type="paragraph" w:styleId="BalloonText">
    <w:name w:val="Balloon Text"/>
    <w:basedOn w:val="Normal"/>
    <w:link w:val="BalloonTextChar"/>
    <w:uiPriority w:val="99"/>
    <w:semiHidden/>
    <w:unhideWhenUsed/>
    <w:rsid w:val="000E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285747">
      <w:bodyDiv w:val="1"/>
      <w:marLeft w:val="0"/>
      <w:marRight w:val="0"/>
      <w:marTop w:val="0"/>
      <w:marBottom w:val="0"/>
      <w:divBdr>
        <w:top w:val="none" w:sz="0" w:space="0" w:color="auto"/>
        <w:left w:val="none" w:sz="0" w:space="0" w:color="auto"/>
        <w:bottom w:val="none" w:sz="0" w:space="0" w:color="auto"/>
        <w:right w:val="none" w:sz="0" w:space="0" w:color="auto"/>
      </w:divBdr>
      <w:divsChild>
        <w:div w:id="1031028932">
          <w:marLeft w:val="0"/>
          <w:marRight w:val="0"/>
          <w:marTop w:val="0"/>
          <w:marBottom w:val="0"/>
          <w:divBdr>
            <w:top w:val="none" w:sz="0" w:space="0" w:color="auto"/>
            <w:left w:val="none" w:sz="0" w:space="0" w:color="auto"/>
            <w:bottom w:val="none" w:sz="0" w:space="0" w:color="auto"/>
            <w:right w:val="none" w:sz="0" w:space="0" w:color="auto"/>
          </w:divBdr>
          <w:divsChild>
            <w:div w:id="1610550618">
              <w:marLeft w:val="0"/>
              <w:marRight w:val="0"/>
              <w:marTop w:val="0"/>
              <w:marBottom w:val="0"/>
              <w:divBdr>
                <w:top w:val="none" w:sz="0" w:space="0" w:color="auto"/>
                <w:left w:val="none" w:sz="0" w:space="0" w:color="auto"/>
                <w:bottom w:val="none" w:sz="0" w:space="0" w:color="auto"/>
                <w:right w:val="none" w:sz="0" w:space="0" w:color="auto"/>
              </w:divBdr>
              <w:divsChild>
                <w:div w:id="444497858">
                  <w:marLeft w:val="0"/>
                  <w:marRight w:val="0"/>
                  <w:marTop w:val="0"/>
                  <w:marBottom w:val="0"/>
                  <w:divBdr>
                    <w:top w:val="none" w:sz="0" w:space="0" w:color="auto"/>
                    <w:left w:val="none" w:sz="0" w:space="0" w:color="auto"/>
                    <w:bottom w:val="none" w:sz="0" w:space="0" w:color="auto"/>
                    <w:right w:val="none" w:sz="0" w:space="0" w:color="auto"/>
                  </w:divBdr>
                  <w:divsChild>
                    <w:div w:id="390885812">
                      <w:marLeft w:val="0"/>
                      <w:marRight w:val="0"/>
                      <w:marTop w:val="0"/>
                      <w:marBottom w:val="120"/>
                      <w:divBdr>
                        <w:top w:val="none" w:sz="0" w:space="0" w:color="auto"/>
                        <w:left w:val="none" w:sz="0" w:space="0" w:color="auto"/>
                        <w:bottom w:val="none" w:sz="0" w:space="0" w:color="auto"/>
                        <w:right w:val="none" w:sz="0" w:space="0" w:color="auto"/>
                      </w:divBdr>
                    </w:div>
                    <w:div w:id="7492784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415650">
      <w:bodyDiv w:val="1"/>
      <w:marLeft w:val="0"/>
      <w:marRight w:val="0"/>
      <w:marTop w:val="0"/>
      <w:marBottom w:val="0"/>
      <w:divBdr>
        <w:top w:val="none" w:sz="0" w:space="0" w:color="auto"/>
        <w:left w:val="none" w:sz="0" w:space="0" w:color="auto"/>
        <w:bottom w:val="none" w:sz="0" w:space="0" w:color="auto"/>
        <w:right w:val="none" w:sz="0" w:space="0" w:color="auto"/>
      </w:divBdr>
      <w:divsChild>
        <w:div w:id="989210699">
          <w:marLeft w:val="0"/>
          <w:marRight w:val="0"/>
          <w:marTop w:val="0"/>
          <w:marBottom w:val="0"/>
          <w:divBdr>
            <w:top w:val="none" w:sz="0" w:space="0" w:color="auto"/>
            <w:left w:val="none" w:sz="0" w:space="0" w:color="auto"/>
            <w:bottom w:val="none" w:sz="0" w:space="0" w:color="auto"/>
            <w:right w:val="none" w:sz="0" w:space="0" w:color="auto"/>
          </w:divBdr>
          <w:divsChild>
            <w:div w:id="988630693">
              <w:marLeft w:val="0"/>
              <w:marRight w:val="0"/>
              <w:marTop w:val="0"/>
              <w:marBottom w:val="0"/>
              <w:divBdr>
                <w:top w:val="none" w:sz="0" w:space="0" w:color="auto"/>
                <w:left w:val="none" w:sz="0" w:space="0" w:color="auto"/>
                <w:bottom w:val="none" w:sz="0" w:space="0" w:color="auto"/>
                <w:right w:val="none" w:sz="0" w:space="0" w:color="auto"/>
              </w:divBdr>
              <w:divsChild>
                <w:div w:id="18768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4954">
      <w:bodyDiv w:val="1"/>
      <w:marLeft w:val="0"/>
      <w:marRight w:val="0"/>
      <w:marTop w:val="0"/>
      <w:marBottom w:val="0"/>
      <w:divBdr>
        <w:top w:val="none" w:sz="0" w:space="0" w:color="auto"/>
        <w:left w:val="none" w:sz="0" w:space="0" w:color="auto"/>
        <w:bottom w:val="none" w:sz="0" w:space="0" w:color="auto"/>
        <w:right w:val="none" w:sz="0" w:space="0" w:color="auto"/>
      </w:divBdr>
      <w:divsChild>
        <w:div w:id="798181693">
          <w:marLeft w:val="0"/>
          <w:marRight w:val="0"/>
          <w:marTop w:val="0"/>
          <w:marBottom w:val="0"/>
          <w:divBdr>
            <w:top w:val="none" w:sz="0" w:space="0" w:color="auto"/>
            <w:left w:val="none" w:sz="0" w:space="0" w:color="auto"/>
            <w:bottom w:val="none" w:sz="0" w:space="0" w:color="auto"/>
            <w:right w:val="none" w:sz="0" w:space="0" w:color="auto"/>
          </w:divBdr>
          <w:divsChild>
            <w:div w:id="615914556">
              <w:marLeft w:val="0"/>
              <w:marRight w:val="0"/>
              <w:marTop w:val="0"/>
              <w:marBottom w:val="0"/>
              <w:divBdr>
                <w:top w:val="none" w:sz="0" w:space="0" w:color="auto"/>
                <w:left w:val="none" w:sz="0" w:space="0" w:color="auto"/>
                <w:bottom w:val="none" w:sz="0" w:space="0" w:color="auto"/>
                <w:right w:val="none" w:sz="0" w:space="0" w:color="auto"/>
              </w:divBdr>
              <w:divsChild>
                <w:div w:id="1989093850">
                  <w:marLeft w:val="0"/>
                  <w:marRight w:val="0"/>
                  <w:marTop w:val="0"/>
                  <w:marBottom w:val="0"/>
                  <w:divBdr>
                    <w:top w:val="none" w:sz="0" w:space="0" w:color="auto"/>
                    <w:left w:val="none" w:sz="0" w:space="0" w:color="auto"/>
                    <w:bottom w:val="none" w:sz="0" w:space="0" w:color="auto"/>
                    <w:right w:val="none" w:sz="0" w:space="0" w:color="auto"/>
                  </w:divBdr>
                  <w:divsChild>
                    <w:div w:id="838272955">
                      <w:marLeft w:val="0"/>
                      <w:marRight w:val="0"/>
                      <w:marTop w:val="0"/>
                      <w:marBottom w:val="120"/>
                      <w:divBdr>
                        <w:top w:val="none" w:sz="0" w:space="0" w:color="auto"/>
                        <w:left w:val="none" w:sz="0" w:space="0" w:color="auto"/>
                        <w:bottom w:val="none" w:sz="0" w:space="0" w:color="auto"/>
                        <w:right w:val="none" w:sz="0" w:space="0" w:color="auto"/>
                      </w:divBdr>
                    </w:div>
                    <w:div w:id="724180574">
                      <w:marLeft w:val="0"/>
                      <w:marRight w:val="0"/>
                      <w:marTop w:val="0"/>
                      <w:marBottom w:val="120"/>
                      <w:divBdr>
                        <w:top w:val="none" w:sz="0" w:space="0" w:color="auto"/>
                        <w:left w:val="none" w:sz="0" w:space="0" w:color="auto"/>
                        <w:bottom w:val="none" w:sz="0" w:space="0" w:color="auto"/>
                        <w:right w:val="none" w:sz="0" w:space="0" w:color="auto"/>
                      </w:divBdr>
                    </w:div>
                    <w:div w:id="1548294880">
                      <w:marLeft w:val="0"/>
                      <w:marRight w:val="0"/>
                      <w:marTop w:val="0"/>
                      <w:marBottom w:val="0"/>
                      <w:divBdr>
                        <w:top w:val="none" w:sz="0" w:space="0" w:color="auto"/>
                        <w:left w:val="none" w:sz="0" w:space="0" w:color="auto"/>
                        <w:bottom w:val="none" w:sz="0" w:space="0" w:color="auto"/>
                        <w:right w:val="none" w:sz="0" w:space="0" w:color="auto"/>
                      </w:divBdr>
                      <w:divsChild>
                        <w:div w:id="654188495">
                          <w:marLeft w:val="0"/>
                          <w:marRight w:val="0"/>
                          <w:marTop w:val="0"/>
                          <w:marBottom w:val="0"/>
                          <w:divBdr>
                            <w:top w:val="none" w:sz="0" w:space="0" w:color="auto"/>
                            <w:left w:val="none" w:sz="0" w:space="0" w:color="auto"/>
                            <w:bottom w:val="none" w:sz="0" w:space="0" w:color="auto"/>
                            <w:right w:val="none" w:sz="0" w:space="0" w:color="auto"/>
                          </w:divBdr>
                          <w:divsChild>
                            <w:div w:id="763191737">
                              <w:marLeft w:val="0"/>
                              <w:marRight w:val="0"/>
                              <w:marTop w:val="0"/>
                              <w:marBottom w:val="0"/>
                              <w:divBdr>
                                <w:top w:val="none" w:sz="0" w:space="0" w:color="auto"/>
                                <w:left w:val="none" w:sz="0" w:space="0" w:color="auto"/>
                                <w:bottom w:val="none" w:sz="0" w:space="0" w:color="auto"/>
                                <w:right w:val="none" w:sz="0" w:space="0" w:color="auto"/>
                              </w:divBdr>
                              <w:divsChild>
                                <w:div w:id="4339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44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2314414">
      <w:bodyDiv w:val="1"/>
      <w:marLeft w:val="0"/>
      <w:marRight w:val="0"/>
      <w:marTop w:val="0"/>
      <w:marBottom w:val="0"/>
      <w:divBdr>
        <w:top w:val="none" w:sz="0" w:space="0" w:color="auto"/>
        <w:left w:val="none" w:sz="0" w:space="0" w:color="auto"/>
        <w:bottom w:val="none" w:sz="0" w:space="0" w:color="auto"/>
        <w:right w:val="none" w:sz="0" w:space="0" w:color="auto"/>
      </w:divBdr>
      <w:divsChild>
        <w:div w:id="720329380">
          <w:marLeft w:val="0"/>
          <w:marRight w:val="0"/>
          <w:marTop w:val="0"/>
          <w:marBottom w:val="0"/>
          <w:divBdr>
            <w:top w:val="none" w:sz="0" w:space="0" w:color="auto"/>
            <w:left w:val="none" w:sz="0" w:space="0" w:color="auto"/>
            <w:bottom w:val="none" w:sz="0" w:space="0" w:color="auto"/>
            <w:right w:val="none" w:sz="0" w:space="0" w:color="auto"/>
          </w:divBdr>
          <w:divsChild>
            <w:div w:id="1106921548">
              <w:marLeft w:val="0"/>
              <w:marRight w:val="0"/>
              <w:marTop w:val="0"/>
              <w:marBottom w:val="0"/>
              <w:divBdr>
                <w:top w:val="none" w:sz="0" w:space="0" w:color="auto"/>
                <w:left w:val="none" w:sz="0" w:space="0" w:color="auto"/>
                <w:bottom w:val="none" w:sz="0" w:space="0" w:color="auto"/>
                <w:right w:val="none" w:sz="0" w:space="0" w:color="auto"/>
              </w:divBdr>
              <w:divsChild>
                <w:div w:id="236672221">
                  <w:marLeft w:val="0"/>
                  <w:marRight w:val="0"/>
                  <w:marTop w:val="0"/>
                  <w:marBottom w:val="0"/>
                  <w:divBdr>
                    <w:top w:val="none" w:sz="0" w:space="0" w:color="auto"/>
                    <w:left w:val="none" w:sz="0" w:space="0" w:color="auto"/>
                    <w:bottom w:val="none" w:sz="0" w:space="0" w:color="auto"/>
                    <w:right w:val="none" w:sz="0" w:space="0" w:color="auto"/>
                  </w:divBdr>
                  <w:divsChild>
                    <w:div w:id="1778745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alakha" TargetMode="External"/><Relationship Id="rId18" Type="http://schemas.openxmlformats.org/officeDocument/2006/relationships/hyperlink" Target="http://en.wikipedia.org/wiki/Temple_in_Jerusalem" TargetMode="External"/><Relationship Id="rId26" Type="http://schemas.openxmlformats.org/officeDocument/2006/relationships/hyperlink" Target="http://en.wikipedia.org/wiki/Book_of_Psalms" TargetMode="External"/><Relationship Id="rId39" Type="http://schemas.openxmlformats.org/officeDocument/2006/relationships/hyperlink" Target="http://en.wikipedia.org/wiki/Written_Law" TargetMode="External"/><Relationship Id="rId21" Type="http://schemas.openxmlformats.org/officeDocument/2006/relationships/hyperlink" Target="http://en.wikipedia.org/wiki/Shofar" TargetMode="External"/><Relationship Id="rId34" Type="http://schemas.openxmlformats.org/officeDocument/2006/relationships/hyperlink" Target="http://en.wikipedia.org/wiki/Temple_Mount" TargetMode="External"/><Relationship Id="rId42" Type="http://schemas.openxmlformats.org/officeDocument/2006/relationships/hyperlink" Target="http://en.wikipedia.org/wiki/Shulkhan_Arukh" TargetMode="External"/><Relationship Id="rId47" Type="http://schemas.openxmlformats.org/officeDocument/2006/relationships/hyperlink" Target="http://en.wikipedia.org/wiki/Old_Testament" TargetMode="External"/><Relationship Id="rId50" Type="http://schemas.openxmlformats.org/officeDocument/2006/relationships/hyperlink" Target="http://en.wikipedia.org/wiki/Gospel_of_Luke" TargetMode="External"/><Relationship Id="rId55" Type="http://schemas.openxmlformats.org/officeDocument/2006/relationships/hyperlink" Target="http://en.wikipedia.org/wiki/Golgotha" TargetMode="External"/><Relationship Id="rId63" Type="http://schemas.openxmlformats.org/officeDocument/2006/relationships/hyperlink" Target="http://en.wikipedia.org/wiki/T_and_O_map" TargetMode="External"/><Relationship Id="rId68" Type="http://schemas.openxmlformats.org/officeDocument/2006/relationships/hyperlink" Target="http://en.wikipedia.org/wiki/Muhammad" TargetMode="External"/><Relationship Id="rId76" Type="http://schemas.openxmlformats.org/officeDocument/2006/relationships/hyperlink" Target="http://en.wikipedia.org/wiki/Noble_Sanctuary" TargetMode="External"/><Relationship Id="rId84" Type="http://schemas.openxmlformats.org/officeDocument/2006/relationships/hyperlink" Target="http://en.wikipedia.org/wiki/Kaaba" TargetMode="External"/><Relationship Id="rId7" Type="http://schemas.openxmlformats.org/officeDocument/2006/relationships/hyperlink" Target="http://en.wikipedia.org/wiki/Judaism" TargetMode="External"/><Relationship Id="rId71" Type="http://schemas.openxmlformats.org/officeDocument/2006/relationships/hyperlink" Target="http://en.wikipedia.org/wiki/Qur%27an" TargetMode="External"/><Relationship Id="rId2" Type="http://schemas.openxmlformats.org/officeDocument/2006/relationships/settings" Target="settings.xml"/><Relationship Id="rId16" Type="http://schemas.openxmlformats.org/officeDocument/2006/relationships/hyperlink" Target="http://en.wikipedia.org/wiki/First_Fruits" TargetMode="External"/><Relationship Id="rId29" Type="http://schemas.openxmlformats.org/officeDocument/2006/relationships/hyperlink" Target="http://en.wikipedia.org/wiki/Zion" TargetMode="External"/><Relationship Id="rId11" Type="http://schemas.openxmlformats.org/officeDocument/2006/relationships/hyperlink" Target="http://en.wikipedia.org/wiki/Judaism" TargetMode="External"/><Relationship Id="rId24" Type="http://schemas.openxmlformats.org/officeDocument/2006/relationships/hyperlink" Target="http://en.wikipedia.org/wiki/Temple_in_Jerusalem" TargetMode="External"/><Relationship Id="rId32" Type="http://schemas.openxmlformats.org/officeDocument/2006/relationships/hyperlink" Target="http://en.wikipedia.org/wiki/Moriah" TargetMode="External"/><Relationship Id="rId37" Type="http://schemas.openxmlformats.org/officeDocument/2006/relationships/hyperlink" Target="http://en.wikipedia.org/wiki/Judaism" TargetMode="External"/><Relationship Id="rId40" Type="http://schemas.openxmlformats.org/officeDocument/2006/relationships/hyperlink" Target="http://en.wikipedia.org/wiki/Oral_Law" TargetMode="External"/><Relationship Id="rId45" Type="http://schemas.openxmlformats.org/officeDocument/2006/relationships/hyperlink" Target="http://en.wikipedia.org/wiki/Christianity" TargetMode="External"/><Relationship Id="rId53" Type="http://schemas.openxmlformats.org/officeDocument/2006/relationships/hyperlink" Target="http://en.wikipedia.org/wiki/Last_Supper" TargetMode="External"/><Relationship Id="rId58" Type="http://schemas.openxmlformats.org/officeDocument/2006/relationships/hyperlink" Target="http://en.wikipedia.org/wiki/Chosen_people" TargetMode="External"/><Relationship Id="rId66" Type="http://schemas.openxmlformats.org/officeDocument/2006/relationships/hyperlink" Target="http://en.wikipedia.org/wiki/Mecca" TargetMode="External"/><Relationship Id="rId74" Type="http://schemas.openxmlformats.org/officeDocument/2006/relationships/hyperlink" Target="http://en.wikipedia.org/wiki/Tafsir" TargetMode="External"/><Relationship Id="rId79" Type="http://schemas.openxmlformats.org/officeDocument/2006/relationships/hyperlink" Target="http://en.wikipedia.org/wiki/David" TargetMode="External"/><Relationship Id="rId87" Type="http://schemas.openxmlformats.org/officeDocument/2006/relationships/theme" Target="theme/theme1.xml"/><Relationship Id="rId5" Type="http://schemas.openxmlformats.org/officeDocument/2006/relationships/hyperlink" Target="http://en.wikipedia.org/wiki/Jerusalem" TargetMode="External"/><Relationship Id="rId61" Type="http://schemas.openxmlformats.org/officeDocument/2006/relationships/hyperlink" Target="http://en.wikipedia.org/wiki/Ten_Commandments" TargetMode="External"/><Relationship Id="rId82" Type="http://schemas.openxmlformats.org/officeDocument/2006/relationships/hyperlink" Target="http://en.wikipedia.org/wiki/Prophets_of_Islam" TargetMode="External"/><Relationship Id="rId19" Type="http://schemas.openxmlformats.org/officeDocument/2006/relationships/hyperlink" Target="http://en.wikipedia.org/wiki/Four_Species" TargetMode="External"/><Relationship Id="rId4" Type="http://schemas.openxmlformats.org/officeDocument/2006/relationships/image" Target="media/image1.jpeg"/><Relationship Id="rId9" Type="http://schemas.openxmlformats.org/officeDocument/2006/relationships/hyperlink" Target="http://en.wikipedia.org/wiki/Islam" TargetMode="External"/><Relationship Id="rId14" Type="http://schemas.openxmlformats.org/officeDocument/2006/relationships/hyperlink" Target="http://en.wikipedia.org/wiki/Maaser_sheni" TargetMode="External"/><Relationship Id="rId22" Type="http://schemas.openxmlformats.org/officeDocument/2006/relationships/hyperlink" Target="http://en.wikipedia.org/wiki/Rosh_Hashanah" TargetMode="External"/><Relationship Id="rId27" Type="http://schemas.openxmlformats.org/officeDocument/2006/relationships/hyperlink" Target="http://en.wikipedia.org/wiki/Tanakh" TargetMode="External"/><Relationship Id="rId30" Type="http://schemas.openxmlformats.org/officeDocument/2006/relationships/hyperlink" Target="http://en.wikipedia.org/wiki/Land_of_Israel" TargetMode="External"/><Relationship Id="rId35" Type="http://schemas.openxmlformats.org/officeDocument/2006/relationships/hyperlink" Target="http://en.wikipedia.org/wiki/Tanakh" TargetMode="External"/><Relationship Id="rId43" Type="http://schemas.openxmlformats.org/officeDocument/2006/relationships/hyperlink" Target="http://en.wikipedia.org/wiki/Jew" TargetMode="External"/><Relationship Id="rId48" Type="http://schemas.openxmlformats.org/officeDocument/2006/relationships/hyperlink" Target="http://en.wikipedia.org/wiki/Bible" TargetMode="External"/><Relationship Id="rId56" Type="http://schemas.openxmlformats.org/officeDocument/2006/relationships/hyperlink" Target="http://en.wikipedia.org/wiki/Resurrection_of_Jesus" TargetMode="External"/><Relationship Id="rId64" Type="http://schemas.openxmlformats.org/officeDocument/2006/relationships/hyperlink" Target="http://en.wikipedia.org/wiki/Death_and_resurrection_of_Jesus" TargetMode="External"/><Relationship Id="rId69" Type="http://schemas.openxmlformats.org/officeDocument/2006/relationships/hyperlink" Target="http://en.wikipedia.org/wiki/Buraq" TargetMode="External"/><Relationship Id="rId77" Type="http://schemas.openxmlformats.org/officeDocument/2006/relationships/hyperlink" Target="http://en.wikipedia.org/wiki/Hadith" TargetMode="External"/><Relationship Id="rId8" Type="http://schemas.openxmlformats.org/officeDocument/2006/relationships/hyperlink" Target="http://en.wikipedia.org/wiki/Christianity" TargetMode="External"/><Relationship Id="rId51" Type="http://schemas.openxmlformats.org/officeDocument/2006/relationships/hyperlink" Target="http://en.wikipedia.org/wiki/Gospel" TargetMode="External"/><Relationship Id="rId72" Type="http://schemas.openxmlformats.org/officeDocument/2006/relationships/hyperlink" Target="http://en.wikipedia.org/wiki/Qur%27an" TargetMode="External"/><Relationship Id="rId80" Type="http://schemas.openxmlformats.org/officeDocument/2006/relationships/hyperlink" Target="http://en.wikipedia.org/wiki/Solomon" TargetMode="External"/><Relationship Id="rId85" Type="http://schemas.openxmlformats.org/officeDocument/2006/relationships/hyperlink" Target="http://en.wikipedia.org/wiki/Sahaba" TargetMode="External"/><Relationship Id="rId3" Type="http://schemas.openxmlformats.org/officeDocument/2006/relationships/webSettings" Target="webSettings.xml"/><Relationship Id="rId12" Type="http://schemas.openxmlformats.org/officeDocument/2006/relationships/hyperlink" Target="http://en.wikipedia.org/wiki/Jew" TargetMode="External"/><Relationship Id="rId17" Type="http://schemas.openxmlformats.org/officeDocument/2006/relationships/hyperlink" Target="http://en.wikipedia.org/wiki/Sanhedrin" TargetMode="External"/><Relationship Id="rId25" Type="http://schemas.openxmlformats.org/officeDocument/2006/relationships/hyperlink" Target="http://en.wikipedia.org/wiki/Book_of_Samuel" TargetMode="External"/><Relationship Id="rId33" Type="http://schemas.openxmlformats.org/officeDocument/2006/relationships/hyperlink" Target="http://en.wikipedia.org/wiki/Binding_of_Isaac" TargetMode="External"/><Relationship Id="rId38" Type="http://schemas.openxmlformats.org/officeDocument/2006/relationships/hyperlink" Target="http://en.wikipedia.org/wiki/Christianity" TargetMode="External"/><Relationship Id="rId46" Type="http://schemas.openxmlformats.org/officeDocument/2006/relationships/hyperlink" Target="http://en.wikipedia.org/wiki/Jesus" TargetMode="External"/><Relationship Id="rId59" Type="http://schemas.openxmlformats.org/officeDocument/2006/relationships/hyperlink" Target="http://en.wikipedia.org/wiki/Covenant_(biblical)" TargetMode="External"/><Relationship Id="rId67" Type="http://schemas.openxmlformats.org/officeDocument/2006/relationships/hyperlink" Target="http://en.wikipedia.org/wiki/Medina" TargetMode="External"/><Relationship Id="rId20" Type="http://schemas.openxmlformats.org/officeDocument/2006/relationships/hyperlink" Target="http://en.wikipedia.org/wiki/Sukkot" TargetMode="External"/><Relationship Id="rId41" Type="http://schemas.openxmlformats.org/officeDocument/2006/relationships/hyperlink" Target="http://en.wikipedia.org/wiki/Talmud" TargetMode="External"/><Relationship Id="rId54" Type="http://schemas.openxmlformats.org/officeDocument/2006/relationships/hyperlink" Target="http://en.wikipedia.org/wiki/Gethsemane" TargetMode="External"/><Relationship Id="rId62" Type="http://schemas.openxmlformats.org/officeDocument/2006/relationships/hyperlink" Target="http://en.wikipedia.org/wiki/Supersessionism" TargetMode="External"/><Relationship Id="rId70" Type="http://schemas.openxmlformats.org/officeDocument/2006/relationships/hyperlink" Target="http://en.wikipedia.org/wiki/Heaven" TargetMode="External"/><Relationship Id="rId75" Type="http://schemas.openxmlformats.org/officeDocument/2006/relationships/hyperlink" Target="http://en.wikipedia.org/wiki/Al-Aqsa_Mosque" TargetMode="External"/><Relationship Id="rId83" Type="http://schemas.openxmlformats.org/officeDocument/2006/relationships/hyperlink" Target="http://en.wikipedia.org/wiki/Qibla" TargetMode="External"/><Relationship Id="rId88"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Abrahamic_religion" TargetMode="External"/><Relationship Id="rId15" Type="http://schemas.openxmlformats.org/officeDocument/2006/relationships/hyperlink" Target="http://en.wikipedia.org/wiki/Orlah_prohibition" TargetMode="External"/><Relationship Id="rId23" Type="http://schemas.openxmlformats.org/officeDocument/2006/relationships/hyperlink" Target="http://en.wikipedia.org/wiki/King_David" TargetMode="External"/><Relationship Id="rId28" Type="http://schemas.openxmlformats.org/officeDocument/2006/relationships/hyperlink" Target="http://en.wikipedia.org/wiki/Hebrew_Bible" TargetMode="External"/><Relationship Id="rId36" Type="http://schemas.openxmlformats.org/officeDocument/2006/relationships/hyperlink" Target="http://en.wikipedia.org/wiki/Old_Testament" TargetMode="External"/><Relationship Id="rId49" Type="http://schemas.openxmlformats.org/officeDocument/2006/relationships/hyperlink" Target="http://en.wikipedia.org/wiki/Temple_in_Jerusalem" TargetMode="External"/><Relationship Id="rId57" Type="http://schemas.openxmlformats.org/officeDocument/2006/relationships/hyperlink" Target="http://en.wikipedia.org/wiki/Ascension_of_Jesus_Christ" TargetMode="External"/><Relationship Id="rId10" Type="http://schemas.openxmlformats.org/officeDocument/2006/relationships/hyperlink" Target="http://en.wikipedia.org/wiki/Four_Holy_Cities" TargetMode="External"/><Relationship Id="rId31" Type="http://schemas.openxmlformats.org/officeDocument/2006/relationships/hyperlink" Target="http://en.wikipedia.org/wiki/Torah" TargetMode="External"/><Relationship Id="rId44" Type="http://schemas.openxmlformats.org/officeDocument/2006/relationships/hyperlink" Target="http://en.wikipedia.org/wiki/Judaism" TargetMode="External"/><Relationship Id="rId52" Type="http://schemas.openxmlformats.org/officeDocument/2006/relationships/hyperlink" Target="http://en.wikipedia.org/wiki/Gospel_of_Mark" TargetMode="External"/><Relationship Id="rId60" Type="http://schemas.openxmlformats.org/officeDocument/2006/relationships/hyperlink" Target="http://en.wikipedia.org/wiki/New_Testament" TargetMode="External"/><Relationship Id="rId65" Type="http://schemas.openxmlformats.org/officeDocument/2006/relationships/hyperlink" Target="http://en.wikipedia.org/wiki/Sunni" TargetMode="External"/><Relationship Id="rId73" Type="http://schemas.openxmlformats.org/officeDocument/2006/relationships/hyperlink" Target="http://en.wikipedia.org/wiki/Al-Isra" TargetMode="External"/><Relationship Id="rId78" Type="http://schemas.openxmlformats.org/officeDocument/2006/relationships/hyperlink" Target="http://en.wikipedia.org/wiki/Abraham" TargetMode="External"/><Relationship Id="rId81" Type="http://schemas.openxmlformats.org/officeDocument/2006/relationships/hyperlink" Target="http://en.wikipedia.org/wiki/Jesu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2</cp:revision>
  <cp:lastPrinted>2013-01-18T14:56:00Z</cp:lastPrinted>
  <dcterms:created xsi:type="dcterms:W3CDTF">2013-11-16T23:29:00Z</dcterms:created>
  <dcterms:modified xsi:type="dcterms:W3CDTF">2013-11-16T23:29:00Z</dcterms:modified>
</cp:coreProperties>
</file>